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A36BB3" w14:textId="5DCCDA93" w:rsidR="006C08E1" w:rsidRPr="006C08E1" w:rsidRDefault="006C08E1" w:rsidP="006C08E1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6C08E1">
        <w:rPr>
          <w:rFonts w:ascii="Arial" w:eastAsia="MS Mincho" w:hAnsi="Arial"/>
          <w:b/>
          <w:noProof/>
          <w:sz w:val="24"/>
        </w:rPr>
        <w:t>3GPP TSG-</w:t>
      </w:r>
      <w:r w:rsidRPr="006C08E1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6C08E1">
        <w:rPr>
          <w:rFonts w:ascii="Arial" w:eastAsia="MS Mincho" w:hAnsi="Arial"/>
          <w:b/>
          <w:noProof/>
          <w:sz w:val="24"/>
        </w:rPr>
        <w:t xml:space="preserve"> Meetin</w:t>
      </w:r>
      <w:r w:rsidRPr="006C08E1">
        <w:rPr>
          <w:rFonts w:ascii="Arial" w:eastAsia="MS Mincho" w:hAnsi="Arial"/>
          <w:b/>
          <w:noProof/>
          <w:sz w:val="24"/>
          <w:lang w:eastAsia="zh-CN"/>
        </w:rPr>
        <w:t>g #104bis-e</w:t>
      </w:r>
      <w:r w:rsidRPr="006C08E1">
        <w:rPr>
          <w:rFonts w:ascii="Arial" w:eastAsia="MS Mincho" w:hAnsi="Arial" w:cs="Arial"/>
          <w:b/>
          <w:noProof/>
          <w:sz w:val="24"/>
          <w:szCs w:val="24"/>
        </w:rPr>
        <w:tab/>
      </w:r>
      <w:r w:rsidR="00381E76" w:rsidRPr="00381E76">
        <w:rPr>
          <w:rFonts w:ascii="Arial" w:hAnsi="Arial" w:cs="Arial"/>
          <w:b/>
          <w:noProof/>
          <w:sz w:val="24"/>
          <w:szCs w:val="24"/>
          <w:lang w:eastAsia="zh-CN"/>
        </w:rPr>
        <w:t>R4-2215976</w:t>
      </w:r>
    </w:p>
    <w:bookmarkEnd w:id="0"/>
    <w:p w14:paraId="5467A7AA" w14:textId="2A4CA20B" w:rsidR="006C08E1" w:rsidRPr="006C08E1" w:rsidRDefault="006C08E1" w:rsidP="006C08E1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6C08E1">
        <w:rPr>
          <w:rFonts w:ascii="Arial" w:eastAsia="MS Mincho" w:hAnsi="Arial"/>
          <w:b/>
          <w:noProof/>
          <w:sz w:val="24"/>
        </w:rPr>
        <w:t>Electronic Meeting, 10</w:t>
      </w:r>
      <w:r w:rsidRPr="006C08E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C08E1">
        <w:rPr>
          <w:rFonts w:ascii="Arial" w:eastAsia="MS Mincho" w:hAnsi="Arial"/>
          <w:b/>
          <w:noProof/>
          <w:sz w:val="24"/>
        </w:rPr>
        <w:t xml:space="preserve"> – 19</w:t>
      </w:r>
      <w:r w:rsidRPr="006C08E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C08E1">
        <w:rPr>
          <w:rFonts w:ascii="Arial" w:eastAsia="MS Mincho" w:hAnsi="Arial"/>
          <w:b/>
          <w:noProof/>
          <w:sz w:val="24"/>
        </w:rPr>
        <w:t xml:space="preserve"> Oct</w:t>
      </w:r>
      <w:r w:rsidR="00011142">
        <w:rPr>
          <w:rFonts w:ascii="Arial" w:eastAsia="MS Mincho" w:hAnsi="Arial"/>
          <w:b/>
          <w:noProof/>
          <w:sz w:val="24"/>
        </w:rPr>
        <w:t>.</w:t>
      </w:r>
      <w:bookmarkStart w:id="2" w:name="_GoBack"/>
      <w:bookmarkEnd w:id="2"/>
      <w:r w:rsidRPr="006C08E1">
        <w:rPr>
          <w:rFonts w:ascii="Arial" w:eastAsia="MS Mincho" w:hAnsi="Arial"/>
          <w:b/>
          <w:noProof/>
          <w:sz w:val="24"/>
        </w:rPr>
        <w:t>, 2022</w:t>
      </w:r>
      <w:bookmarkEnd w:id="1"/>
    </w:p>
    <w:p w14:paraId="68DEAB42" w14:textId="26CA7663" w:rsidR="00D46BD4" w:rsidRPr="006C08E1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14:paraId="415CEB94" w14:textId="66B95060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7E0D78" w:rsidRPr="007E0D78">
        <w:rPr>
          <w:rFonts w:ascii="Arial" w:hAnsi="Arial"/>
          <w:sz w:val="24"/>
          <w:lang w:val="en-US" w:eastAsia="zh-CN"/>
        </w:rPr>
        <w:t>Discussion on NTN demod general</w:t>
      </w:r>
    </w:p>
    <w:p w14:paraId="24C6561F" w14:textId="77777777" w:rsidR="00D46BD4" w:rsidRPr="006551CC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d"/>
          <w:lang w:val="fr-FR"/>
        </w:rPr>
        <w:t>Huawei, HiSilicon</w:t>
      </w:r>
    </w:p>
    <w:p w14:paraId="67E2B66E" w14:textId="64EE43D1" w:rsidR="00D46BD4" w:rsidRPr="006551CC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E405CA">
        <w:rPr>
          <w:rFonts w:ascii="Arial" w:hAnsi="Arial"/>
          <w:sz w:val="24"/>
          <w:lang w:val="pt-BR"/>
        </w:rPr>
        <w:t>4.2.7.1</w:t>
      </w:r>
    </w:p>
    <w:p w14:paraId="7F7D8BA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0E626806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0AD73EDE" w14:textId="2DA50128" w:rsidR="00CD4EA3" w:rsidRPr="004B565E" w:rsidRDefault="00CD4EA3" w:rsidP="00CD4EA3">
      <w:pPr>
        <w:rPr>
          <w:lang w:val="en-US" w:eastAsia="zh-CN"/>
        </w:rPr>
      </w:pPr>
      <w:r>
        <w:rPr>
          <w:lang w:eastAsia="zh-CN"/>
        </w:rPr>
        <w:t>During RAN#10</w:t>
      </w:r>
      <w:r w:rsidR="006C08E1">
        <w:rPr>
          <w:lang w:eastAsia="zh-CN"/>
        </w:rPr>
        <w:t>4</w:t>
      </w:r>
      <w:r>
        <w:rPr>
          <w:lang w:eastAsia="zh-CN"/>
        </w:rPr>
        <w:t xml:space="preserve">-e meeting, </w:t>
      </w:r>
      <w:r w:rsidR="00C10C57" w:rsidRPr="00C10C57">
        <w:rPr>
          <w:lang w:eastAsia="zh-CN"/>
        </w:rPr>
        <w:t xml:space="preserve">WF </w:t>
      </w:r>
      <w:r w:rsidR="004A067A">
        <w:rPr>
          <w:lang w:eastAsia="zh-CN"/>
        </w:rPr>
        <w:fldChar w:fldCharType="begin"/>
      </w:r>
      <w:r w:rsidR="004A067A">
        <w:rPr>
          <w:lang w:eastAsia="zh-CN"/>
        </w:rPr>
        <w:instrText xml:space="preserve"> REF _Ref95377570 \r \h </w:instrText>
      </w:r>
      <w:r w:rsidR="004A067A">
        <w:rPr>
          <w:lang w:eastAsia="zh-CN"/>
        </w:rPr>
      </w:r>
      <w:r w:rsidR="004A067A">
        <w:rPr>
          <w:lang w:eastAsia="zh-CN"/>
        </w:rPr>
        <w:fldChar w:fldCharType="separate"/>
      </w:r>
      <w:r w:rsidR="004A067A">
        <w:rPr>
          <w:lang w:eastAsia="zh-CN"/>
        </w:rPr>
        <w:t>[1]</w:t>
      </w:r>
      <w:r w:rsidR="004A067A">
        <w:rPr>
          <w:lang w:eastAsia="zh-CN"/>
        </w:rPr>
        <w:fldChar w:fldCharType="end"/>
      </w:r>
      <w:r w:rsidR="00C10C57" w:rsidRPr="00C10C57">
        <w:rPr>
          <w:lang w:eastAsia="zh-CN"/>
        </w:rPr>
        <w:t xml:space="preserve"> </w:t>
      </w:r>
      <w:r w:rsidR="006C08E1">
        <w:rPr>
          <w:lang w:eastAsia="zh-CN"/>
        </w:rPr>
        <w:t>for</w:t>
      </w:r>
      <w:r w:rsidR="00C10C57" w:rsidRPr="00C10C57">
        <w:rPr>
          <w:lang w:eastAsia="zh-CN"/>
        </w:rPr>
        <w:t xml:space="preserve"> </w:t>
      </w:r>
      <w:r w:rsidR="00236AEE" w:rsidRPr="00236AEE">
        <w:rPr>
          <w:lang w:eastAsia="zh-CN"/>
        </w:rPr>
        <w:t>NTN demodulation requirements – general and PDSCH was approved</w:t>
      </w:r>
      <w:r w:rsidRPr="004B565E">
        <w:rPr>
          <w:lang w:eastAsia="zh-CN"/>
        </w:rPr>
        <w:t xml:space="preserve">. </w:t>
      </w:r>
      <w:r w:rsidRPr="004B565E">
        <w:rPr>
          <w:lang w:val="en-US" w:eastAsia="zh-CN"/>
        </w:rPr>
        <w:t xml:space="preserve">In this contribution, we share our views about </w:t>
      </w:r>
      <w:r w:rsidR="003A44C5">
        <w:rPr>
          <w:rFonts w:hint="eastAsia"/>
          <w:lang w:val="en-US" w:eastAsia="zh-CN"/>
        </w:rPr>
        <w:t>ge</w:t>
      </w:r>
      <w:r w:rsidR="003A44C5">
        <w:rPr>
          <w:lang w:val="en-US" w:eastAsia="zh-CN"/>
        </w:rPr>
        <w:t xml:space="preserve">neral issues for </w:t>
      </w:r>
      <w:r>
        <w:rPr>
          <w:lang w:val="en-US" w:eastAsia="zh-CN"/>
        </w:rPr>
        <w:t xml:space="preserve">NTN </w:t>
      </w:r>
      <w:r w:rsidRPr="007009CC">
        <w:rPr>
          <w:lang w:val="en-US" w:eastAsia="zh-CN"/>
        </w:rPr>
        <w:t>demodulation requirements</w:t>
      </w:r>
      <w:r w:rsidRPr="004B565E">
        <w:rPr>
          <w:lang w:val="en-US" w:eastAsia="zh-CN"/>
        </w:rPr>
        <w:t>.</w:t>
      </w:r>
    </w:p>
    <w:p w14:paraId="7CDB4715" w14:textId="2077D508" w:rsidR="005B0251" w:rsidRDefault="003B1587" w:rsidP="005B0251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30345B2A" w14:textId="6562DEFC" w:rsidR="00047819" w:rsidRDefault="006C08E1" w:rsidP="00047819">
      <w:pPr>
        <w:pStyle w:val="2"/>
        <w:rPr>
          <w:lang w:val="en-US" w:eastAsia="zh-CN"/>
        </w:rPr>
      </w:pPr>
      <w:r w:rsidRPr="006C08E1">
        <w:rPr>
          <w:lang w:val="en-US" w:eastAsia="zh-CN"/>
        </w:rPr>
        <w:t>Channel model for NTN-TDLC (LOS)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08E1" w:rsidRPr="006C08E1" w14:paraId="5216D5F1" w14:textId="77777777" w:rsidTr="006C08E1">
        <w:tc>
          <w:tcPr>
            <w:tcW w:w="10456" w:type="dxa"/>
          </w:tcPr>
          <w:p w14:paraId="3EAD8546" w14:textId="77777777" w:rsidR="006C08E1" w:rsidRPr="006C08E1" w:rsidRDefault="006C08E1" w:rsidP="006C08E1">
            <w:pPr>
              <w:numPr>
                <w:ilvl w:val="0"/>
                <w:numId w:val="36"/>
              </w:numPr>
              <w:spacing w:after="0"/>
              <w:rPr>
                <w:rFonts w:eastAsia="MS Mincho"/>
                <w:i/>
              </w:rPr>
            </w:pPr>
            <w:r w:rsidRPr="006C08E1">
              <w:rPr>
                <w:rFonts w:eastAsia="MS Mincho"/>
                <w:i/>
              </w:rPr>
              <w:t>Agreement:</w:t>
            </w:r>
          </w:p>
          <w:p w14:paraId="21DE93AA" w14:textId="77777777" w:rsidR="006C08E1" w:rsidRPr="006C08E1" w:rsidRDefault="006C08E1" w:rsidP="006C08E1">
            <w:pPr>
              <w:numPr>
                <w:ilvl w:val="1"/>
                <w:numId w:val="36"/>
              </w:numPr>
              <w:spacing w:after="0"/>
              <w:rPr>
                <w:rFonts w:eastAsia="MS Mincho"/>
                <w:i/>
              </w:rPr>
            </w:pPr>
            <w:r w:rsidRPr="006C08E1">
              <w:rPr>
                <w:rFonts w:eastAsia="MS Mincho"/>
                <w:i/>
              </w:rPr>
              <w:t xml:space="preserve">Assuming elevation angle: 30 degree to decide K_offset and K-factor </w:t>
            </w:r>
          </w:p>
          <w:p w14:paraId="41BB862A" w14:textId="720C32F3" w:rsidR="006C08E1" w:rsidRPr="006C08E1" w:rsidRDefault="006C08E1" w:rsidP="006C08E1">
            <w:pPr>
              <w:numPr>
                <w:ilvl w:val="2"/>
                <w:numId w:val="36"/>
              </w:numPr>
              <w:spacing w:after="0"/>
              <w:rPr>
                <w:rFonts w:eastAsia="MS Mincho"/>
                <w:i/>
              </w:rPr>
            </w:pPr>
            <w:r w:rsidRPr="006C08E1">
              <w:rPr>
                <w:rFonts w:eastAsia="MS Mincho"/>
                <w:i/>
              </w:rPr>
              <w:t>DS = [3.5ns],   Doppler =200Hz, K_factor= 8.05 dB , K_offset = [8 slots]</w:t>
            </w:r>
          </w:p>
        </w:tc>
      </w:tr>
    </w:tbl>
    <w:p w14:paraId="1D114509" w14:textId="527B06A5" w:rsidR="006C08E1" w:rsidRDefault="006C08E1" w:rsidP="006C08E1">
      <w:pPr>
        <w:rPr>
          <w:lang w:val="en-US" w:eastAsia="zh-CN"/>
        </w:rPr>
      </w:pPr>
    </w:p>
    <w:p w14:paraId="54BABF9B" w14:textId="7D349CC0" w:rsidR="006C08E1" w:rsidRDefault="006C08E1" w:rsidP="006C08E1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last meeting, there is still open issue that the delay spread and the K_offset for the channel model for NTN-TDLC (LOS) need companies for further checking. The values are proposed </w:t>
      </w:r>
      <w:r w:rsidR="00311ED5">
        <w:rPr>
          <w:lang w:val="en-US" w:eastAsia="zh-CN"/>
        </w:rPr>
        <w:t xml:space="preserve">and agreed as baseline </w:t>
      </w:r>
      <w:r>
        <w:rPr>
          <w:lang w:val="en-US" w:eastAsia="zh-CN"/>
        </w:rPr>
        <w:t>in last meeting</w:t>
      </w:r>
      <w:r w:rsidR="00311ED5">
        <w:rPr>
          <w:lang w:val="en-US" w:eastAsia="zh-CN"/>
        </w:rPr>
        <w:t xml:space="preserve"> as the compromise way. Generally, we are OK to confirm to use that values, </w:t>
      </w:r>
      <w:r w:rsidR="002B4E99">
        <w:rPr>
          <w:lang w:val="en-US" w:eastAsia="zh-CN"/>
        </w:rPr>
        <w:t>but</w:t>
      </w:r>
      <w:r w:rsidR="00311ED5">
        <w:rPr>
          <w:lang w:val="en-US" w:eastAsia="zh-CN"/>
        </w:rPr>
        <w:t xml:space="preserve"> we think </w:t>
      </w:r>
      <w:r w:rsidR="002B4E99">
        <w:rPr>
          <w:lang w:val="en-US" w:eastAsia="zh-CN"/>
        </w:rPr>
        <w:t xml:space="preserve">maybe </w:t>
      </w:r>
      <w:r w:rsidR="00311ED5">
        <w:rPr>
          <w:lang w:val="en-US" w:eastAsia="zh-CN"/>
        </w:rPr>
        <w:t xml:space="preserve">it is better to use an </w:t>
      </w:r>
      <w:r w:rsidR="00311ED5" w:rsidRPr="00311ED5">
        <w:rPr>
          <w:lang w:val="en-US" w:eastAsia="zh-CN"/>
        </w:rPr>
        <w:t>integer</w:t>
      </w:r>
      <w:r w:rsidR="00311ED5">
        <w:rPr>
          <w:lang w:val="en-US" w:eastAsia="zh-CN"/>
        </w:rPr>
        <w:t xml:space="preserve"> value the delay spread, e.g. 4ns</w:t>
      </w:r>
      <w:r w:rsidR="002B4E99">
        <w:rPr>
          <w:lang w:val="en-US" w:eastAsia="zh-CN"/>
        </w:rPr>
        <w:t>. However, considering the simulation effort</w:t>
      </w:r>
      <w:r w:rsidR="00DE058B">
        <w:rPr>
          <w:lang w:val="en-US" w:eastAsia="zh-CN"/>
        </w:rPr>
        <w:t xml:space="preserve"> </w:t>
      </w:r>
      <w:r w:rsidR="008C7ADA">
        <w:rPr>
          <w:lang w:val="en-US" w:eastAsia="zh-CN"/>
        </w:rPr>
        <w:t>and</w:t>
      </w:r>
      <w:r w:rsidR="00DE058B">
        <w:rPr>
          <w:lang w:val="en-US" w:eastAsia="zh-CN"/>
        </w:rPr>
        <w:t xml:space="preserve"> the fact that the deadline of this WI is coming</w:t>
      </w:r>
      <w:r w:rsidR="002B4E99">
        <w:rPr>
          <w:lang w:val="en-US" w:eastAsia="zh-CN"/>
        </w:rPr>
        <w:t>,</w:t>
      </w:r>
      <w:r w:rsidR="00311ED5">
        <w:rPr>
          <w:lang w:val="en-US" w:eastAsia="zh-CN"/>
        </w:rPr>
        <w:t xml:space="preserve"> we don’t have strong view</w:t>
      </w:r>
      <w:r w:rsidR="002B4E99">
        <w:rPr>
          <w:lang w:val="en-US" w:eastAsia="zh-CN"/>
        </w:rPr>
        <w:t xml:space="preserve"> about that</w:t>
      </w:r>
      <w:r w:rsidR="00311ED5">
        <w:rPr>
          <w:lang w:val="en-US" w:eastAsia="zh-CN"/>
        </w:rPr>
        <w:t>.</w:t>
      </w:r>
    </w:p>
    <w:p w14:paraId="68EBDE58" w14:textId="29C8BD62" w:rsidR="006C08E1" w:rsidRDefault="008C7ADA" w:rsidP="006C08E1">
      <w:pPr>
        <w:pStyle w:val="Proposal"/>
      </w:pPr>
      <w:r>
        <w:t>C</w:t>
      </w:r>
      <w:r w:rsidR="006C08E1">
        <w:t>onfirm to use DS = 3.5ns and K_offset = 8</w:t>
      </w:r>
      <w:r w:rsidR="0043254D">
        <w:t xml:space="preserve"> slots for the channel model</w:t>
      </w:r>
      <w:r w:rsidR="006C08E1">
        <w:t xml:space="preserve"> NTN-TDLC (LOS).</w:t>
      </w:r>
    </w:p>
    <w:p w14:paraId="0F7A5852" w14:textId="569D491C" w:rsidR="00AC0A2F" w:rsidRDefault="00AC0A2F" w:rsidP="00AC0A2F">
      <w:pPr>
        <w:rPr>
          <w:lang w:eastAsia="zh-CN"/>
        </w:rPr>
      </w:pPr>
      <w:r>
        <w:rPr>
          <w:lang w:eastAsia="zh-CN"/>
        </w:rPr>
        <w:t>Based on clause 7.7.6 of TS 38.901, the new NTN-TDL-C channel model with the LOS K_factor changed is calculated as following:</w:t>
      </w:r>
    </w:p>
    <w:p w14:paraId="4D9D4B2E" w14:textId="2AF2E96E" w:rsidR="00004FDE" w:rsidRDefault="00AC0A2F" w:rsidP="00AC0A2F">
      <w:pPr>
        <w:pStyle w:val="a3"/>
        <w:numPr>
          <w:ilvl w:val="0"/>
          <w:numId w:val="4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alculate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model</m:t>
            </m:r>
          </m:sub>
        </m:sSub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1,model</m:t>
            </m:r>
          </m:sub>
          <m:sup>
            <m:r>
              <w:rPr>
                <w:rFonts w:ascii="Cambria Math" w:hAnsi="Cambria Math"/>
                <w:lang w:eastAsia="zh-CN"/>
              </w:rPr>
              <m:t>LOS</m:t>
            </m:r>
          </m:sup>
        </m:sSubSup>
        <m:r>
          <w:rPr>
            <w:rFonts w:ascii="Cambria Math" w:hAnsi="Cambria Math"/>
            <w:lang w:eastAsia="zh-CN"/>
          </w:rPr>
          <m:t>-10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log</m:t>
            </m:r>
          </m:e>
          <m:sub>
            <m:r>
              <w:rPr>
                <w:rFonts w:ascii="Cambria Math" w:hAnsi="Cambria Math"/>
                <w:lang w:eastAsia="zh-CN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lang w:eastAsia="zh-CN"/>
                  </w:rPr>
                  <m:t>n=1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10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n,model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10</m:t>
                        </m:r>
                      </m:den>
                    </m:f>
                  </m:sup>
                </m:sSup>
              </m:e>
            </m:nary>
          </m:e>
        </m:d>
      </m:oMath>
      <w:r w:rsidR="005B0CD6">
        <w:rPr>
          <w:rFonts w:hint="eastAsia"/>
          <w:lang w:eastAsia="zh-CN"/>
        </w:rPr>
        <w:t xml:space="preserve"> </w:t>
      </w:r>
      <w:r w:rsidR="005B0CD6">
        <w:rPr>
          <w:lang w:eastAsia="zh-CN"/>
        </w:rPr>
        <w:t>= 9.9996</w:t>
      </w:r>
      <w:r w:rsidR="00004FDE">
        <w:rPr>
          <w:lang w:eastAsia="zh-CN"/>
        </w:rPr>
        <w:t xml:space="preserve">0 </w:t>
      </w:r>
      <w:r w:rsidR="005B0CD6">
        <w:rPr>
          <w:lang w:eastAsia="zh-CN"/>
        </w:rPr>
        <w:t>dB</w:t>
      </w:r>
    </w:p>
    <w:p w14:paraId="7733AF95" w14:textId="11D8ADFC" w:rsidR="005B0CD6" w:rsidRDefault="005B0CD6" w:rsidP="00AC0A2F">
      <w:pPr>
        <w:pStyle w:val="a3"/>
        <w:numPr>
          <w:ilvl w:val="0"/>
          <w:numId w:val="4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alculate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n,model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n,model</m:t>
            </m:r>
          </m:sub>
        </m:sSub>
        <m:r>
          <w:rPr>
            <w:rFonts w:ascii="Cambria Math" w:hAnsi="Cambria Math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desired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model</m:t>
            </m:r>
          </m:sub>
        </m:sSub>
      </m:oMath>
      <w:r w:rsidR="00004FDE">
        <w:rPr>
          <w:lang w:eastAsia="zh-CN"/>
        </w:rPr>
        <w:t>, the scaled power for each tap is shown as the following table, with the first tap power is normalized to 0dB: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867"/>
        <w:gridCol w:w="2007"/>
        <w:gridCol w:w="1846"/>
      </w:tblGrid>
      <w:tr w:rsidR="00004FDE" w:rsidRPr="00004FDE" w14:paraId="6507A7BB" w14:textId="77777777" w:rsidTr="00E60E9D">
        <w:trPr>
          <w:cantSplit/>
          <w:jc w:val="center"/>
        </w:trPr>
        <w:tc>
          <w:tcPr>
            <w:tcW w:w="0" w:type="auto"/>
            <w:shd w:val="clear" w:color="auto" w:fill="D9D9D9"/>
            <w:tcMar>
              <w:top w:w="28" w:type="dxa"/>
              <w:bottom w:w="28" w:type="dxa"/>
            </w:tcMar>
            <w:vAlign w:val="center"/>
          </w:tcPr>
          <w:p w14:paraId="23D5A41E" w14:textId="77777777" w:rsidR="00004FDE" w:rsidRPr="00004FDE" w:rsidRDefault="00004FDE" w:rsidP="00004F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004FDE">
              <w:rPr>
                <w:rFonts w:ascii="Arial" w:eastAsia="等线" w:hAnsi="Arial"/>
                <w:b/>
                <w:sz w:val="18"/>
              </w:rPr>
              <w:t>Tap #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F35141F" w14:textId="493C9A24" w:rsidR="00004FDE" w:rsidRDefault="00004FDE" w:rsidP="00004F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D</w:t>
            </w:r>
            <w:r w:rsidRPr="005E3C91">
              <w:rPr>
                <w:rFonts w:ascii="Arial" w:hAnsi="Arial"/>
                <w:b/>
                <w:sz w:val="18"/>
                <w:lang w:val="en-CA" w:eastAsia="zh-CN"/>
              </w:rPr>
              <w:t>elay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  <w:tcMar>
              <w:top w:w="28" w:type="dxa"/>
              <w:bottom w:w="28" w:type="dxa"/>
            </w:tcMar>
            <w:vAlign w:val="center"/>
          </w:tcPr>
          <w:p w14:paraId="3BB407B4" w14:textId="53BC7082" w:rsidR="00004FDE" w:rsidRPr="00004FDE" w:rsidRDefault="00004FDE" w:rsidP="00004F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 xml:space="preserve">Scaled </w:t>
            </w:r>
            <w:r w:rsidRPr="00004FDE">
              <w:rPr>
                <w:rFonts w:ascii="Arial" w:eastAsia="等线" w:hAnsi="Arial"/>
                <w:b/>
                <w:sz w:val="18"/>
              </w:rPr>
              <w:t>Power in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bottom w:w="28" w:type="dxa"/>
            </w:tcMar>
            <w:vAlign w:val="center"/>
          </w:tcPr>
          <w:p w14:paraId="04986281" w14:textId="77777777" w:rsidR="00004FDE" w:rsidRPr="00004FDE" w:rsidRDefault="00004FDE" w:rsidP="00004F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004FDE">
              <w:rPr>
                <w:rFonts w:ascii="Arial" w:eastAsia="等线" w:hAnsi="Arial"/>
                <w:b/>
                <w:sz w:val="18"/>
              </w:rPr>
              <w:t>Fading distribution</w:t>
            </w:r>
          </w:p>
        </w:tc>
      </w:tr>
      <w:tr w:rsidR="00004FDE" w:rsidRPr="00004FDE" w14:paraId="39D05EB4" w14:textId="77777777" w:rsidTr="00E60E9D">
        <w:trPr>
          <w:cantSplit/>
          <w:jc w:val="center"/>
        </w:trPr>
        <w:tc>
          <w:tcPr>
            <w:tcW w:w="0" w:type="auto"/>
            <w:vMerge w:val="restart"/>
            <w:tcMar>
              <w:top w:w="28" w:type="dxa"/>
              <w:bottom w:w="28" w:type="dxa"/>
            </w:tcMar>
            <w:vAlign w:val="center"/>
          </w:tcPr>
          <w:p w14:paraId="71BAABF7" w14:textId="77777777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04FDE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0D2B3853" w14:textId="215C4ECE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val="en-CA"/>
              </w:rPr>
            </w:pPr>
            <w:r w:rsidRPr="005E3C91"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552EDFA" w14:textId="3251F4DB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04FDE">
              <w:rPr>
                <w:rFonts w:ascii="Arial" w:eastAsia="等线" w:hAnsi="Arial"/>
                <w:sz w:val="18"/>
                <w:szCs w:val="18"/>
                <w:lang w:val="en-CA"/>
              </w:rPr>
              <w:t>-0.</w:t>
            </w:r>
            <w:r>
              <w:rPr>
                <w:rFonts w:ascii="Arial" w:eastAsia="等线" w:hAnsi="Arial"/>
                <w:sz w:val="18"/>
                <w:szCs w:val="18"/>
                <w:lang w:val="en-CA"/>
              </w:rPr>
              <w:t>6024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9804B2A" w14:textId="77777777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04FDE">
              <w:rPr>
                <w:rFonts w:ascii="Arial" w:eastAsia="等线" w:hAnsi="Arial"/>
                <w:sz w:val="18"/>
              </w:rPr>
              <w:t>LOS path</w:t>
            </w:r>
          </w:p>
        </w:tc>
      </w:tr>
      <w:tr w:rsidR="00004FDE" w:rsidRPr="00004FDE" w14:paraId="72062AE2" w14:textId="77777777" w:rsidTr="00E60E9D">
        <w:trPr>
          <w:cantSplit/>
          <w:jc w:val="center"/>
        </w:trPr>
        <w:tc>
          <w:tcPr>
            <w:tcW w:w="0" w:type="auto"/>
            <w:vMerge/>
            <w:tcMar>
              <w:top w:w="28" w:type="dxa"/>
              <w:bottom w:w="28" w:type="dxa"/>
            </w:tcMar>
            <w:vAlign w:val="center"/>
          </w:tcPr>
          <w:p w14:paraId="09CDEE12" w14:textId="77777777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4D6CBA3" w14:textId="6D4807C7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val="en-CA"/>
              </w:rPr>
            </w:pPr>
            <w:r w:rsidRPr="005E3C91"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497297E" w14:textId="4E1C758F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04FDE">
              <w:rPr>
                <w:rFonts w:ascii="Arial" w:eastAsia="等线" w:hAnsi="Arial"/>
                <w:sz w:val="18"/>
                <w:szCs w:val="18"/>
                <w:lang w:val="en-CA"/>
              </w:rPr>
              <w:t>-</w:t>
            </w:r>
            <w:r>
              <w:rPr>
                <w:rFonts w:ascii="Arial" w:eastAsia="等线" w:hAnsi="Arial"/>
                <w:sz w:val="18"/>
                <w:szCs w:val="18"/>
                <w:lang w:val="en-CA"/>
              </w:rPr>
              <w:t>8.8768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61F838B" w14:textId="77777777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04FDE">
              <w:rPr>
                <w:rFonts w:ascii="Arial" w:eastAsia="等线" w:hAnsi="Arial"/>
                <w:sz w:val="18"/>
              </w:rPr>
              <w:t>Rayleigh</w:t>
            </w:r>
          </w:p>
        </w:tc>
      </w:tr>
      <w:tr w:rsidR="00004FDE" w:rsidRPr="00004FDE" w14:paraId="1B19C5BF" w14:textId="77777777" w:rsidTr="00E60E9D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1A81390" w14:textId="77777777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04FDE">
              <w:rPr>
                <w:rFonts w:ascii="Arial" w:eastAsia="等线" w:hAnsi="Arial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03DF0D53" w14:textId="7F5F606A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val="en-CA"/>
              </w:rPr>
            </w:pPr>
            <w:r w:rsidRPr="005E3C91">
              <w:rPr>
                <w:rFonts w:ascii="Arial" w:hAnsi="Arial"/>
                <w:sz w:val="18"/>
                <w:szCs w:val="18"/>
                <w:lang w:val="en-CA"/>
              </w:rPr>
              <w:t>14.8124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8220EA7" w14:textId="2F4EFA24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04FDE">
              <w:rPr>
                <w:rFonts w:ascii="Arial" w:eastAsia="等线" w:hAnsi="Arial"/>
                <w:sz w:val="18"/>
                <w:szCs w:val="18"/>
                <w:lang w:val="en-CA"/>
              </w:rPr>
              <w:t>-2</w:t>
            </w:r>
            <w:r>
              <w:rPr>
                <w:rFonts w:ascii="Arial" w:eastAsia="等线" w:hAnsi="Arial"/>
                <w:sz w:val="18"/>
                <w:szCs w:val="18"/>
                <w:lang w:val="en-CA"/>
              </w:rPr>
              <w:t>1.6318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D98D46A" w14:textId="77777777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04FDE">
              <w:rPr>
                <w:rFonts w:ascii="Arial" w:eastAsia="等线" w:hAnsi="Arial"/>
                <w:sz w:val="18"/>
              </w:rPr>
              <w:t>Rayleigh</w:t>
            </w:r>
          </w:p>
        </w:tc>
      </w:tr>
    </w:tbl>
    <w:p w14:paraId="0C5A2047" w14:textId="2A827D0A" w:rsidR="00004FDE" w:rsidRDefault="00004FDE" w:rsidP="00004FDE">
      <w:pPr>
        <w:rPr>
          <w:lang w:eastAsia="zh-CN"/>
        </w:rPr>
      </w:pPr>
    </w:p>
    <w:p w14:paraId="79FAEDD2" w14:textId="0B4FFAD2" w:rsidR="00004FDE" w:rsidRDefault="00004FDE" w:rsidP="00AC0A2F">
      <w:pPr>
        <w:pStyle w:val="a3"/>
        <w:numPr>
          <w:ilvl w:val="0"/>
          <w:numId w:val="4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alculate the RMS </w:t>
      </w:r>
      <w:r w:rsidRPr="00004FDE">
        <w:rPr>
          <w:lang w:eastAsia="zh-CN"/>
        </w:rPr>
        <w:t>delay spread after the K-factor adjustment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DS</m:t>
            </m:r>
          </m:e>
          <m:sub>
            <m:r>
              <w:rPr>
                <w:rFonts w:ascii="Cambria Math" w:hAnsi="Cambria Math"/>
                <w:lang w:eastAsia="zh-CN"/>
              </w:rPr>
              <m:t>RMS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= 1.21917 ns</w:t>
      </w:r>
    </w:p>
    <w:p w14:paraId="65DF5634" w14:textId="40974755" w:rsidR="00004FDE" w:rsidRDefault="00004FDE" w:rsidP="00AC0A2F">
      <w:pPr>
        <w:pStyle w:val="a3"/>
        <w:numPr>
          <w:ilvl w:val="0"/>
          <w:numId w:val="41"/>
        </w:numPr>
        <w:ind w:firstLineChars="0"/>
        <w:rPr>
          <w:lang w:eastAsia="zh-CN"/>
        </w:rPr>
      </w:pPr>
      <w:r w:rsidRPr="00004FDE">
        <w:rPr>
          <w:lang w:eastAsia="zh-CN"/>
        </w:rPr>
        <w:lastRenderedPageBreak/>
        <w:t>Divide the delays by that value to obtain DS = 1</w:t>
      </w:r>
      <w:r>
        <w:rPr>
          <w:lang w:eastAsia="zh-CN"/>
        </w:rPr>
        <w:t xml:space="preserve">, the final channel model with </w:t>
      </w:r>
      <w:r w:rsidRPr="00004FDE">
        <w:rPr>
          <w:lang w:eastAsia="zh-CN"/>
        </w:rPr>
        <w:t>delay spread re-normalized</w:t>
      </w:r>
      <w:r>
        <w:rPr>
          <w:lang w:eastAsia="zh-CN"/>
        </w:rPr>
        <w:t xml:space="preserve"> is shown as following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697"/>
        <w:gridCol w:w="2007"/>
        <w:gridCol w:w="1846"/>
      </w:tblGrid>
      <w:tr w:rsidR="00004FDE" w:rsidRPr="00004FDE" w14:paraId="25FBCBC9" w14:textId="77777777" w:rsidTr="001139D0">
        <w:trPr>
          <w:cantSplit/>
          <w:jc w:val="center"/>
        </w:trPr>
        <w:tc>
          <w:tcPr>
            <w:tcW w:w="0" w:type="auto"/>
            <w:shd w:val="clear" w:color="auto" w:fill="D9D9D9"/>
            <w:tcMar>
              <w:top w:w="28" w:type="dxa"/>
              <w:bottom w:w="28" w:type="dxa"/>
            </w:tcMar>
            <w:vAlign w:val="center"/>
          </w:tcPr>
          <w:p w14:paraId="7C5099F9" w14:textId="77777777" w:rsidR="00004FDE" w:rsidRPr="00004FDE" w:rsidRDefault="00004FDE" w:rsidP="00004F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004FDE">
              <w:rPr>
                <w:rFonts w:ascii="Arial" w:eastAsia="等线" w:hAnsi="Arial"/>
                <w:b/>
                <w:sz w:val="18"/>
              </w:rPr>
              <w:t>Tap #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B2FDA92" w14:textId="3438F222" w:rsidR="00004FDE" w:rsidRPr="00004FDE" w:rsidRDefault="00004FDE" w:rsidP="00004F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Normalized d</w:t>
            </w:r>
            <w:r w:rsidRPr="00004FDE">
              <w:rPr>
                <w:rFonts w:ascii="Arial" w:hAnsi="Arial"/>
                <w:b/>
                <w:sz w:val="18"/>
                <w:lang w:val="en-CA" w:eastAsia="zh-CN"/>
              </w:rPr>
              <w:t>elay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  <w:tcMar>
              <w:top w:w="28" w:type="dxa"/>
              <w:bottom w:w="28" w:type="dxa"/>
            </w:tcMar>
            <w:vAlign w:val="center"/>
          </w:tcPr>
          <w:p w14:paraId="35E0E948" w14:textId="77777777" w:rsidR="00004FDE" w:rsidRPr="00004FDE" w:rsidRDefault="00004FDE" w:rsidP="00004F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004FDE">
              <w:rPr>
                <w:rFonts w:ascii="Arial" w:eastAsia="等线" w:hAnsi="Arial"/>
                <w:b/>
                <w:sz w:val="18"/>
              </w:rPr>
              <w:t>Scaled Power in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bottom w:w="28" w:type="dxa"/>
            </w:tcMar>
            <w:vAlign w:val="center"/>
          </w:tcPr>
          <w:p w14:paraId="10624B9F" w14:textId="77777777" w:rsidR="00004FDE" w:rsidRPr="00004FDE" w:rsidRDefault="00004FDE" w:rsidP="00004F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004FDE">
              <w:rPr>
                <w:rFonts w:ascii="Arial" w:eastAsia="等线" w:hAnsi="Arial"/>
                <w:b/>
                <w:sz w:val="18"/>
              </w:rPr>
              <w:t>Fading distribution</w:t>
            </w:r>
          </w:p>
        </w:tc>
      </w:tr>
      <w:tr w:rsidR="00004FDE" w:rsidRPr="00004FDE" w14:paraId="150CB58F" w14:textId="77777777" w:rsidTr="001139D0">
        <w:trPr>
          <w:cantSplit/>
          <w:jc w:val="center"/>
        </w:trPr>
        <w:tc>
          <w:tcPr>
            <w:tcW w:w="0" w:type="auto"/>
            <w:vMerge w:val="restart"/>
            <w:tcMar>
              <w:top w:w="28" w:type="dxa"/>
              <w:bottom w:w="28" w:type="dxa"/>
            </w:tcMar>
            <w:vAlign w:val="center"/>
          </w:tcPr>
          <w:p w14:paraId="47C59A43" w14:textId="77777777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04FDE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02BBD7AE" w14:textId="77777777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val="en-CA"/>
              </w:rPr>
            </w:pPr>
            <w:r w:rsidRPr="00004FDE"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B4DF1CB" w14:textId="77777777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04FDE">
              <w:rPr>
                <w:rFonts w:ascii="Arial" w:eastAsia="等线" w:hAnsi="Arial"/>
                <w:sz w:val="18"/>
                <w:szCs w:val="18"/>
                <w:lang w:val="en-CA"/>
              </w:rPr>
              <w:t>-0.6024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841F2CE" w14:textId="77777777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04FDE">
              <w:rPr>
                <w:rFonts w:ascii="Arial" w:eastAsia="等线" w:hAnsi="Arial"/>
                <w:sz w:val="18"/>
              </w:rPr>
              <w:t>LOS path</w:t>
            </w:r>
          </w:p>
        </w:tc>
      </w:tr>
      <w:tr w:rsidR="00004FDE" w:rsidRPr="00004FDE" w14:paraId="6B692EE6" w14:textId="77777777" w:rsidTr="001139D0">
        <w:trPr>
          <w:cantSplit/>
          <w:jc w:val="center"/>
        </w:trPr>
        <w:tc>
          <w:tcPr>
            <w:tcW w:w="0" w:type="auto"/>
            <w:vMerge/>
            <w:tcMar>
              <w:top w:w="28" w:type="dxa"/>
              <w:bottom w:w="28" w:type="dxa"/>
            </w:tcMar>
            <w:vAlign w:val="center"/>
          </w:tcPr>
          <w:p w14:paraId="239DF802" w14:textId="77777777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E401C05" w14:textId="77777777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val="en-CA"/>
              </w:rPr>
            </w:pPr>
            <w:r w:rsidRPr="00004FDE"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C7FEDF7" w14:textId="77777777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04FDE">
              <w:rPr>
                <w:rFonts w:ascii="Arial" w:eastAsia="等线" w:hAnsi="Arial"/>
                <w:sz w:val="18"/>
                <w:szCs w:val="18"/>
                <w:lang w:val="en-CA"/>
              </w:rPr>
              <w:t>-8.8768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2D90A33" w14:textId="77777777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04FDE">
              <w:rPr>
                <w:rFonts w:ascii="Arial" w:eastAsia="等线" w:hAnsi="Arial"/>
                <w:sz w:val="18"/>
              </w:rPr>
              <w:t>Rayleigh</w:t>
            </w:r>
          </w:p>
        </w:tc>
      </w:tr>
      <w:tr w:rsidR="00004FDE" w:rsidRPr="00004FDE" w14:paraId="3CD6A7E1" w14:textId="77777777" w:rsidTr="001139D0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D392EBB" w14:textId="77777777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04FDE">
              <w:rPr>
                <w:rFonts w:ascii="Arial" w:eastAsia="等线" w:hAnsi="Arial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55C29B77" w14:textId="5A23132F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val="en-CA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12.1496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5D314C6" w14:textId="77777777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04FDE">
              <w:rPr>
                <w:rFonts w:ascii="Arial" w:eastAsia="等线" w:hAnsi="Arial"/>
                <w:sz w:val="18"/>
                <w:szCs w:val="18"/>
                <w:lang w:val="en-CA"/>
              </w:rPr>
              <w:t>-21.6318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DD0C307" w14:textId="77777777" w:rsidR="00004FDE" w:rsidRPr="00004FDE" w:rsidRDefault="00004FDE" w:rsidP="00004F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04FDE">
              <w:rPr>
                <w:rFonts w:ascii="Arial" w:eastAsia="等线" w:hAnsi="Arial"/>
                <w:sz w:val="18"/>
              </w:rPr>
              <w:t>Rayleigh</w:t>
            </w:r>
          </w:p>
        </w:tc>
      </w:tr>
    </w:tbl>
    <w:p w14:paraId="19B34E66" w14:textId="77777777" w:rsidR="000218CD" w:rsidRDefault="000218CD" w:rsidP="00004FDE">
      <w:pPr>
        <w:rPr>
          <w:lang w:eastAsia="zh-CN"/>
        </w:rPr>
      </w:pPr>
    </w:p>
    <w:p w14:paraId="33AE6116" w14:textId="0466621A" w:rsidR="002954AB" w:rsidRPr="002954AB" w:rsidRDefault="002954AB" w:rsidP="002954AB">
      <w:pPr>
        <w:pStyle w:val="Observation"/>
      </w:pPr>
      <w:r>
        <w:rPr>
          <w:rFonts w:hint="eastAsia"/>
        </w:rPr>
        <w:t>T</w:t>
      </w:r>
      <w:r>
        <w:t xml:space="preserve">he </w:t>
      </w:r>
      <w:r w:rsidRPr="002954AB">
        <w:t xml:space="preserve">new NTN-TDL-C channel model with the </w:t>
      </w:r>
      <w:r w:rsidR="0043254D">
        <w:t xml:space="preserve">changed </w:t>
      </w:r>
      <w:r w:rsidRPr="002954AB">
        <w:t xml:space="preserve">LOS K_factor </w:t>
      </w:r>
      <w:r w:rsidR="0043254D">
        <w:t xml:space="preserve">8.05 </w:t>
      </w:r>
      <w:r>
        <w:t>is shown as following: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697"/>
        <w:gridCol w:w="2007"/>
        <w:gridCol w:w="1846"/>
      </w:tblGrid>
      <w:tr w:rsidR="002954AB" w:rsidRPr="002954AB" w14:paraId="2BD612B5" w14:textId="77777777" w:rsidTr="001139D0">
        <w:trPr>
          <w:cantSplit/>
          <w:jc w:val="center"/>
        </w:trPr>
        <w:tc>
          <w:tcPr>
            <w:tcW w:w="0" w:type="auto"/>
            <w:shd w:val="clear" w:color="auto" w:fill="D9D9D9"/>
            <w:tcMar>
              <w:top w:w="28" w:type="dxa"/>
              <w:bottom w:w="28" w:type="dxa"/>
            </w:tcMar>
            <w:vAlign w:val="center"/>
          </w:tcPr>
          <w:p w14:paraId="3DFF1DE5" w14:textId="77777777" w:rsidR="002954AB" w:rsidRPr="002954AB" w:rsidRDefault="002954AB" w:rsidP="00295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2954AB">
              <w:rPr>
                <w:rFonts w:ascii="Arial" w:eastAsia="等线" w:hAnsi="Arial"/>
                <w:b/>
                <w:sz w:val="18"/>
              </w:rPr>
              <w:t>Tap #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F2AC0FD" w14:textId="77777777" w:rsidR="002954AB" w:rsidRPr="002954AB" w:rsidRDefault="002954AB" w:rsidP="00295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2954AB">
              <w:rPr>
                <w:rFonts w:ascii="Arial" w:hAnsi="Arial"/>
                <w:b/>
                <w:sz w:val="18"/>
                <w:lang w:val="en-CA"/>
              </w:rPr>
              <w:t>Normalized d</w:t>
            </w:r>
            <w:r w:rsidRPr="002954AB">
              <w:rPr>
                <w:rFonts w:ascii="Arial" w:hAnsi="Arial"/>
                <w:b/>
                <w:sz w:val="18"/>
                <w:lang w:val="en-CA" w:eastAsia="zh-CN"/>
              </w:rPr>
              <w:t>elay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  <w:tcMar>
              <w:top w:w="28" w:type="dxa"/>
              <w:bottom w:w="28" w:type="dxa"/>
            </w:tcMar>
            <w:vAlign w:val="center"/>
          </w:tcPr>
          <w:p w14:paraId="263AB235" w14:textId="77777777" w:rsidR="002954AB" w:rsidRPr="002954AB" w:rsidRDefault="002954AB" w:rsidP="00295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2954AB">
              <w:rPr>
                <w:rFonts w:ascii="Arial" w:eastAsia="等线" w:hAnsi="Arial"/>
                <w:b/>
                <w:sz w:val="18"/>
              </w:rPr>
              <w:t>Scaled Power in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bottom w:w="28" w:type="dxa"/>
            </w:tcMar>
            <w:vAlign w:val="center"/>
          </w:tcPr>
          <w:p w14:paraId="34D35E51" w14:textId="77777777" w:rsidR="002954AB" w:rsidRPr="002954AB" w:rsidRDefault="002954AB" w:rsidP="00295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2954AB">
              <w:rPr>
                <w:rFonts w:ascii="Arial" w:eastAsia="等线" w:hAnsi="Arial"/>
                <w:b/>
                <w:sz w:val="18"/>
              </w:rPr>
              <w:t>Fading distribution</w:t>
            </w:r>
          </w:p>
        </w:tc>
      </w:tr>
      <w:tr w:rsidR="002954AB" w:rsidRPr="002954AB" w14:paraId="7070C8A2" w14:textId="77777777" w:rsidTr="001139D0">
        <w:trPr>
          <w:cantSplit/>
          <w:jc w:val="center"/>
        </w:trPr>
        <w:tc>
          <w:tcPr>
            <w:tcW w:w="0" w:type="auto"/>
            <w:vMerge w:val="restart"/>
            <w:tcMar>
              <w:top w:w="28" w:type="dxa"/>
              <w:bottom w:w="28" w:type="dxa"/>
            </w:tcMar>
            <w:vAlign w:val="center"/>
          </w:tcPr>
          <w:p w14:paraId="4E9875F5" w14:textId="77777777" w:rsidR="002954AB" w:rsidRPr="002954AB" w:rsidRDefault="002954AB" w:rsidP="002954A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954AB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49F2076D" w14:textId="77777777" w:rsidR="002954AB" w:rsidRPr="002954AB" w:rsidRDefault="002954AB" w:rsidP="002954A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val="en-CA"/>
              </w:rPr>
            </w:pPr>
            <w:r w:rsidRPr="002954AB"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513CF1D" w14:textId="77777777" w:rsidR="002954AB" w:rsidRPr="002954AB" w:rsidRDefault="002954AB" w:rsidP="002954A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954AB">
              <w:rPr>
                <w:rFonts w:ascii="Arial" w:eastAsia="等线" w:hAnsi="Arial"/>
                <w:sz w:val="18"/>
                <w:szCs w:val="18"/>
                <w:lang w:val="en-CA"/>
              </w:rPr>
              <w:t>-0.6024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3FD88AA" w14:textId="77777777" w:rsidR="002954AB" w:rsidRPr="002954AB" w:rsidRDefault="002954AB" w:rsidP="002954A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954AB">
              <w:rPr>
                <w:rFonts w:ascii="Arial" w:eastAsia="等线" w:hAnsi="Arial"/>
                <w:sz w:val="18"/>
              </w:rPr>
              <w:t>LOS path</w:t>
            </w:r>
          </w:p>
        </w:tc>
      </w:tr>
      <w:tr w:rsidR="002954AB" w:rsidRPr="002954AB" w14:paraId="4FFD775F" w14:textId="77777777" w:rsidTr="001139D0">
        <w:trPr>
          <w:cantSplit/>
          <w:jc w:val="center"/>
        </w:trPr>
        <w:tc>
          <w:tcPr>
            <w:tcW w:w="0" w:type="auto"/>
            <w:vMerge/>
            <w:tcMar>
              <w:top w:w="28" w:type="dxa"/>
              <w:bottom w:w="28" w:type="dxa"/>
            </w:tcMar>
            <w:vAlign w:val="center"/>
          </w:tcPr>
          <w:p w14:paraId="31CDD7C1" w14:textId="77777777" w:rsidR="002954AB" w:rsidRPr="002954AB" w:rsidRDefault="002954AB" w:rsidP="002954A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0DAC5FA" w14:textId="77777777" w:rsidR="002954AB" w:rsidRPr="002954AB" w:rsidRDefault="002954AB" w:rsidP="002954A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val="en-CA"/>
              </w:rPr>
            </w:pPr>
            <w:r w:rsidRPr="002954AB"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3E9F0DF" w14:textId="77777777" w:rsidR="002954AB" w:rsidRPr="002954AB" w:rsidRDefault="002954AB" w:rsidP="002954A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954AB">
              <w:rPr>
                <w:rFonts w:ascii="Arial" w:eastAsia="等线" w:hAnsi="Arial"/>
                <w:sz w:val="18"/>
                <w:szCs w:val="18"/>
                <w:lang w:val="en-CA"/>
              </w:rPr>
              <w:t>-8.8768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0CA67D0" w14:textId="77777777" w:rsidR="002954AB" w:rsidRPr="002954AB" w:rsidRDefault="002954AB" w:rsidP="002954A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954AB">
              <w:rPr>
                <w:rFonts w:ascii="Arial" w:eastAsia="等线" w:hAnsi="Arial"/>
                <w:sz w:val="18"/>
              </w:rPr>
              <w:t>Rayleigh</w:t>
            </w:r>
          </w:p>
        </w:tc>
      </w:tr>
      <w:tr w:rsidR="002954AB" w:rsidRPr="002954AB" w14:paraId="63B0F6A8" w14:textId="77777777" w:rsidTr="001139D0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9D94510" w14:textId="77777777" w:rsidR="002954AB" w:rsidRPr="002954AB" w:rsidRDefault="002954AB" w:rsidP="002954A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954AB">
              <w:rPr>
                <w:rFonts w:ascii="Arial" w:eastAsia="等线" w:hAnsi="Arial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2F3B5094" w14:textId="77777777" w:rsidR="002954AB" w:rsidRPr="002954AB" w:rsidRDefault="002954AB" w:rsidP="002954A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val="en-CA"/>
              </w:rPr>
            </w:pPr>
            <w:r w:rsidRPr="002954AB">
              <w:rPr>
                <w:rFonts w:ascii="Arial" w:hAnsi="Arial"/>
                <w:sz w:val="18"/>
                <w:szCs w:val="18"/>
                <w:lang w:val="en-CA"/>
              </w:rPr>
              <w:t>12.1496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18F0879" w14:textId="77777777" w:rsidR="002954AB" w:rsidRPr="002954AB" w:rsidRDefault="002954AB" w:rsidP="002954A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954AB">
              <w:rPr>
                <w:rFonts w:ascii="Arial" w:eastAsia="等线" w:hAnsi="Arial"/>
                <w:sz w:val="18"/>
                <w:szCs w:val="18"/>
                <w:lang w:val="en-CA"/>
              </w:rPr>
              <w:t>-21.6318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744C11B" w14:textId="77777777" w:rsidR="002954AB" w:rsidRPr="002954AB" w:rsidRDefault="002954AB" w:rsidP="002954A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954AB">
              <w:rPr>
                <w:rFonts w:ascii="Arial" w:eastAsia="等线" w:hAnsi="Arial"/>
                <w:sz w:val="18"/>
              </w:rPr>
              <w:t>Rayleigh</w:t>
            </w:r>
          </w:p>
        </w:tc>
      </w:tr>
    </w:tbl>
    <w:p w14:paraId="23B9F1A2" w14:textId="05F92F65" w:rsidR="002954AB" w:rsidRDefault="002954AB" w:rsidP="002954AB"/>
    <w:p w14:paraId="439BF60E" w14:textId="5B4FA3A8" w:rsidR="00330288" w:rsidRDefault="00330288" w:rsidP="002954AB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further </w:t>
      </w:r>
      <w:r w:rsidRPr="00330288">
        <w:rPr>
          <w:lang w:eastAsia="zh-CN"/>
        </w:rPr>
        <w:t>quantization</w:t>
      </w:r>
      <w:r>
        <w:rPr>
          <w:lang w:eastAsia="zh-CN"/>
        </w:rPr>
        <w:t xml:space="preserve"> based on the procedure of the legacy TDL channel model simplification, the n</w:t>
      </w:r>
      <w:r w:rsidRPr="00330288">
        <w:rPr>
          <w:lang w:eastAsia="zh-CN"/>
        </w:rPr>
        <w:t>ormalized delay</w:t>
      </w:r>
      <w:r>
        <w:rPr>
          <w:lang w:eastAsia="zh-CN"/>
        </w:rPr>
        <w:t xml:space="preserve"> should be </w:t>
      </w:r>
      <w:r w:rsidRPr="00330288">
        <w:rPr>
          <w:lang w:eastAsia="zh-CN"/>
        </w:rPr>
        <w:t>quantization to the delay resolution 5ns</w:t>
      </w:r>
      <w:r>
        <w:rPr>
          <w:lang w:eastAsia="zh-CN"/>
        </w:rPr>
        <w:t xml:space="preserve">. From our understanding, this procedure is to </w:t>
      </w:r>
      <w:r w:rsidRPr="00330288">
        <w:rPr>
          <w:lang w:eastAsia="zh-CN"/>
        </w:rPr>
        <w:t>facilitate</w:t>
      </w:r>
      <w:r>
        <w:rPr>
          <w:lang w:eastAsia="zh-CN"/>
        </w:rPr>
        <w:t xml:space="preserve"> testing from the TE point of view. Considering that we only have two or three taps for the NTN-TDL channel model to be used, </w:t>
      </w:r>
      <w:r w:rsidR="00A230AB" w:rsidRPr="00A230AB">
        <w:rPr>
          <w:lang w:eastAsia="zh-CN"/>
        </w:rPr>
        <w:t>to make the channel model more accurate</w:t>
      </w:r>
      <w:r w:rsidR="00A230AB">
        <w:rPr>
          <w:lang w:eastAsia="zh-CN"/>
        </w:rPr>
        <w:t xml:space="preserve">, </w:t>
      </w:r>
      <w:r>
        <w:rPr>
          <w:lang w:eastAsia="zh-CN"/>
        </w:rPr>
        <w:t xml:space="preserve">we propose to reduce the </w:t>
      </w:r>
      <w:r w:rsidRPr="00330288">
        <w:rPr>
          <w:lang w:eastAsia="zh-CN"/>
        </w:rPr>
        <w:t xml:space="preserve">delay resolution </w:t>
      </w:r>
      <w:r>
        <w:rPr>
          <w:lang w:eastAsia="zh-CN"/>
        </w:rPr>
        <w:t>to 2ns</w:t>
      </w:r>
      <w:r w:rsidR="005C44A8">
        <w:rPr>
          <w:lang w:eastAsia="zh-CN"/>
        </w:rPr>
        <w:t xml:space="preserve"> for NTN TDL channel model</w:t>
      </w:r>
      <w:r w:rsidR="005C44A8" w:rsidRPr="005C44A8">
        <w:t xml:space="preserve"> </w:t>
      </w:r>
      <w:r w:rsidR="005C44A8" w:rsidRPr="005C44A8">
        <w:rPr>
          <w:lang w:eastAsia="zh-CN"/>
        </w:rPr>
        <w:t>simplification</w:t>
      </w:r>
      <w:r>
        <w:rPr>
          <w:lang w:eastAsia="zh-CN"/>
        </w:rPr>
        <w:t xml:space="preserve">. We think it is feasible </w:t>
      </w:r>
      <w:r w:rsidR="005C44A8">
        <w:rPr>
          <w:lang w:eastAsia="zh-CN"/>
        </w:rPr>
        <w:t>about</w:t>
      </w:r>
      <w:r>
        <w:rPr>
          <w:lang w:eastAsia="zh-CN"/>
        </w:rPr>
        <w:t xml:space="preserve"> the TE implementation c</w:t>
      </w:r>
      <w:r w:rsidRPr="00330288">
        <w:rPr>
          <w:lang w:eastAsia="zh-CN"/>
        </w:rPr>
        <w:t>omplexity</w:t>
      </w:r>
      <w:r>
        <w:rPr>
          <w:lang w:eastAsia="zh-CN"/>
        </w:rPr>
        <w:t>.</w:t>
      </w:r>
    </w:p>
    <w:p w14:paraId="0BDF32D0" w14:textId="35CF846D" w:rsidR="005C44A8" w:rsidRDefault="005C44A8" w:rsidP="005C44A8">
      <w:pPr>
        <w:pStyle w:val="Proposal"/>
      </w:pPr>
      <w:r>
        <w:t>R</w:t>
      </w:r>
      <w:r w:rsidRPr="005C44A8">
        <w:t>educe the delay resolution to 2 ns for NTN TDL channel model simplification.</w:t>
      </w:r>
    </w:p>
    <w:p w14:paraId="298DE324" w14:textId="75B45F53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434FB744" w14:textId="36DC7C5E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3A44C5" w:rsidRPr="003A44C5">
        <w:rPr>
          <w:lang w:val="en-US" w:eastAsia="zh-CN"/>
        </w:rPr>
        <w:t xml:space="preserve">general issues </w:t>
      </w:r>
      <w:r w:rsidR="003A44C5">
        <w:rPr>
          <w:lang w:val="en-US" w:eastAsia="zh-CN"/>
        </w:rPr>
        <w:t>for NTN</w:t>
      </w:r>
      <w:r w:rsidR="007C6200">
        <w:rPr>
          <w:lang w:val="en-US" w:eastAsia="zh-CN"/>
        </w:rPr>
        <w:t xml:space="preserve"> </w:t>
      </w:r>
      <w:r w:rsidR="003A44C5">
        <w:rPr>
          <w:lang w:val="en-US" w:eastAsia="zh-CN"/>
        </w:rPr>
        <w:t>demodulation</w:t>
      </w:r>
      <w:r w:rsidRPr="006551CC">
        <w:rPr>
          <w:lang w:val="en-US" w:eastAsia="zh-CN"/>
        </w:rPr>
        <w:t xml:space="preserve"> </w:t>
      </w:r>
      <w:r w:rsidR="00B93693" w:rsidRPr="006551CC">
        <w:rPr>
          <w:lang w:val="en-US" w:eastAsia="zh-CN"/>
        </w:rPr>
        <w:t>requirements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48D9539B" w14:textId="1163CC67" w:rsidR="00311ED5" w:rsidRDefault="00543A4B" w:rsidP="00311ED5">
      <w:pPr>
        <w:pStyle w:val="Proposal"/>
        <w:numPr>
          <w:ilvl w:val="0"/>
          <w:numId w:val="39"/>
        </w:numPr>
      </w:pPr>
      <w:r>
        <w:t>C</w:t>
      </w:r>
      <w:r w:rsidR="00311ED5" w:rsidRPr="00311ED5">
        <w:t>onfirm</w:t>
      </w:r>
      <w:r w:rsidR="00311ED5">
        <w:t xml:space="preserve"> to use DS = 3.5ns and K_offset = 8</w:t>
      </w:r>
      <w:r w:rsidR="0043254D">
        <w:t xml:space="preserve"> slots for the channel model</w:t>
      </w:r>
      <w:r w:rsidR="00311ED5">
        <w:t xml:space="preserve"> NTN-TDLC (LOS).</w:t>
      </w:r>
    </w:p>
    <w:p w14:paraId="62104F5E" w14:textId="5997B5DC" w:rsidR="002954AB" w:rsidRPr="002954AB" w:rsidRDefault="002954AB" w:rsidP="002954AB">
      <w:pPr>
        <w:pStyle w:val="Observation"/>
        <w:numPr>
          <w:ilvl w:val="0"/>
          <w:numId w:val="40"/>
        </w:numPr>
      </w:pPr>
      <w:r>
        <w:rPr>
          <w:rFonts w:hint="eastAsia"/>
        </w:rPr>
        <w:t>T</w:t>
      </w:r>
      <w:r>
        <w:t xml:space="preserve">he </w:t>
      </w:r>
      <w:r w:rsidRPr="002954AB">
        <w:t xml:space="preserve">new NTN-TDL-C channel model with the </w:t>
      </w:r>
      <w:r w:rsidR="0043254D">
        <w:t xml:space="preserve">changed </w:t>
      </w:r>
      <w:r w:rsidRPr="002954AB">
        <w:t xml:space="preserve">LOS K_factor </w:t>
      </w:r>
      <w:r w:rsidR="0043254D">
        <w:t xml:space="preserve">8.05 </w:t>
      </w:r>
      <w:r>
        <w:t>is shown as following: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697"/>
        <w:gridCol w:w="2007"/>
        <w:gridCol w:w="1846"/>
      </w:tblGrid>
      <w:tr w:rsidR="002954AB" w:rsidRPr="002954AB" w14:paraId="6F2CF333" w14:textId="77777777" w:rsidTr="001139D0">
        <w:trPr>
          <w:cantSplit/>
          <w:jc w:val="center"/>
        </w:trPr>
        <w:tc>
          <w:tcPr>
            <w:tcW w:w="0" w:type="auto"/>
            <w:shd w:val="clear" w:color="auto" w:fill="D9D9D9"/>
            <w:tcMar>
              <w:top w:w="28" w:type="dxa"/>
              <w:bottom w:w="28" w:type="dxa"/>
            </w:tcMar>
            <w:vAlign w:val="center"/>
          </w:tcPr>
          <w:p w14:paraId="26C1B7BF" w14:textId="77777777" w:rsidR="002954AB" w:rsidRPr="002954AB" w:rsidRDefault="002954AB" w:rsidP="00113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2954AB">
              <w:rPr>
                <w:rFonts w:ascii="Arial" w:eastAsia="等线" w:hAnsi="Arial"/>
                <w:b/>
                <w:sz w:val="18"/>
              </w:rPr>
              <w:t>Tap #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0B2D1C2" w14:textId="77777777" w:rsidR="002954AB" w:rsidRPr="002954AB" w:rsidRDefault="002954AB" w:rsidP="00113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2954AB">
              <w:rPr>
                <w:rFonts w:ascii="Arial" w:hAnsi="Arial"/>
                <w:b/>
                <w:sz w:val="18"/>
                <w:lang w:val="en-CA"/>
              </w:rPr>
              <w:t>Normalized d</w:t>
            </w:r>
            <w:r w:rsidRPr="002954AB">
              <w:rPr>
                <w:rFonts w:ascii="Arial" w:hAnsi="Arial"/>
                <w:b/>
                <w:sz w:val="18"/>
                <w:lang w:val="en-CA" w:eastAsia="zh-CN"/>
              </w:rPr>
              <w:t>elay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  <w:tcMar>
              <w:top w:w="28" w:type="dxa"/>
              <w:bottom w:w="28" w:type="dxa"/>
            </w:tcMar>
            <w:vAlign w:val="center"/>
          </w:tcPr>
          <w:p w14:paraId="1725E23C" w14:textId="77777777" w:rsidR="002954AB" w:rsidRPr="002954AB" w:rsidRDefault="002954AB" w:rsidP="00113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2954AB">
              <w:rPr>
                <w:rFonts w:ascii="Arial" w:eastAsia="等线" w:hAnsi="Arial"/>
                <w:b/>
                <w:sz w:val="18"/>
              </w:rPr>
              <w:t>Scaled Power in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bottom w:w="28" w:type="dxa"/>
            </w:tcMar>
            <w:vAlign w:val="center"/>
          </w:tcPr>
          <w:p w14:paraId="2364DADC" w14:textId="77777777" w:rsidR="002954AB" w:rsidRPr="002954AB" w:rsidRDefault="002954AB" w:rsidP="00113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2954AB">
              <w:rPr>
                <w:rFonts w:ascii="Arial" w:eastAsia="等线" w:hAnsi="Arial"/>
                <w:b/>
                <w:sz w:val="18"/>
              </w:rPr>
              <w:t>Fading distribution</w:t>
            </w:r>
          </w:p>
        </w:tc>
      </w:tr>
      <w:tr w:rsidR="002954AB" w:rsidRPr="002954AB" w14:paraId="6D5A3269" w14:textId="77777777" w:rsidTr="001139D0">
        <w:trPr>
          <w:cantSplit/>
          <w:jc w:val="center"/>
        </w:trPr>
        <w:tc>
          <w:tcPr>
            <w:tcW w:w="0" w:type="auto"/>
            <w:vMerge w:val="restart"/>
            <w:tcMar>
              <w:top w:w="28" w:type="dxa"/>
              <w:bottom w:w="28" w:type="dxa"/>
            </w:tcMar>
            <w:vAlign w:val="center"/>
          </w:tcPr>
          <w:p w14:paraId="2A7ADE18" w14:textId="77777777" w:rsidR="002954AB" w:rsidRPr="002954AB" w:rsidRDefault="002954AB" w:rsidP="001139D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954AB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46A70E38" w14:textId="77777777" w:rsidR="002954AB" w:rsidRPr="002954AB" w:rsidRDefault="002954AB" w:rsidP="001139D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val="en-CA"/>
              </w:rPr>
            </w:pPr>
            <w:r w:rsidRPr="002954AB"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1D94979" w14:textId="77777777" w:rsidR="002954AB" w:rsidRPr="002954AB" w:rsidRDefault="002954AB" w:rsidP="001139D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954AB">
              <w:rPr>
                <w:rFonts w:ascii="Arial" w:eastAsia="等线" w:hAnsi="Arial"/>
                <w:sz w:val="18"/>
                <w:szCs w:val="18"/>
                <w:lang w:val="en-CA"/>
              </w:rPr>
              <w:t>-0.6024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7E4533D" w14:textId="77777777" w:rsidR="002954AB" w:rsidRPr="002954AB" w:rsidRDefault="002954AB" w:rsidP="001139D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954AB">
              <w:rPr>
                <w:rFonts w:ascii="Arial" w:eastAsia="等线" w:hAnsi="Arial"/>
                <w:sz w:val="18"/>
              </w:rPr>
              <w:t>LOS path</w:t>
            </w:r>
          </w:p>
        </w:tc>
      </w:tr>
      <w:tr w:rsidR="002954AB" w:rsidRPr="002954AB" w14:paraId="15C94E77" w14:textId="77777777" w:rsidTr="001139D0">
        <w:trPr>
          <w:cantSplit/>
          <w:jc w:val="center"/>
        </w:trPr>
        <w:tc>
          <w:tcPr>
            <w:tcW w:w="0" w:type="auto"/>
            <w:vMerge/>
            <w:tcMar>
              <w:top w:w="28" w:type="dxa"/>
              <w:bottom w:w="28" w:type="dxa"/>
            </w:tcMar>
            <w:vAlign w:val="center"/>
          </w:tcPr>
          <w:p w14:paraId="384CCB86" w14:textId="77777777" w:rsidR="002954AB" w:rsidRPr="002954AB" w:rsidRDefault="002954AB" w:rsidP="001139D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528A460" w14:textId="77777777" w:rsidR="002954AB" w:rsidRPr="002954AB" w:rsidRDefault="002954AB" w:rsidP="001139D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val="en-CA"/>
              </w:rPr>
            </w:pPr>
            <w:r w:rsidRPr="002954AB"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336E8C4" w14:textId="77777777" w:rsidR="002954AB" w:rsidRPr="002954AB" w:rsidRDefault="002954AB" w:rsidP="001139D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954AB">
              <w:rPr>
                <w:rFonts w:ascii="Arial" w:eastAsia="等线" w:hAnsi="Arial"/>
                <w:sz w:val="18"/>
                <w:szCs w:val="18"/>
                <w:lang w:val="en-CA"/>
              </w:rPr>
              <w:t>-8.8768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C8C84A3" w14:textId="77777777" w:rsidR="002954AB" w:rsidRPr="002954AB" w:rsidRDefault="002954AB" w:rsidP="001139D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954AB">
              <w:rPr>
                <w:rFonts w:ascii="Arial" w:eastAsia="等线" w:hAnsi="Arial"/>
                <w:sz w:val="18"/>
              </w:rPr>
              <w:t>Rayleigh</w:t>
            </w:r>
          </w:p>
        </w:tc>
      </w:tr>
      <w:tr w:rsidR="002954AB" w:rsidRPr="002954AB" w14:paraId="40FF99BC" w14:textId="77777777" w:rsidTr="001139D0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6D3D843" w14:textId="77777777" w:rsidR="002954AB" w:rsidRPr="002954AB" w:rsidRDefault="002954AB" w:rsidP="001139D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954AB">
              <w:rPr>
                <w:rFonts w:ascii="Arial" w:eastAsia="等线" w:hAnsi="Arial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681C628C" w14:textId="77777777" w:rsidR="002954AB" w:rsidRPr="002954AB" w:rsidRDefault="002954AB" w:rsidP="001139D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val="en-CA"/>
              </w:rPr>
            </w:pPr>
            <w:r w:rsidRPr="002954AB">
              <w:rPr>
                <w:rFonts w:ascii="Arial" w:hAnsi="Arial"/>
                <w:sz w:val="18"/>
                <w:szCs w:val="18"/>
                <w:lang w:val="en-CA"/>
              </w:rPr>
              <w:t>12.1496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3FD7764" w14:textId="77777777" w:rsidR="002954AB" w:rsidRPr="002954AB" w:rsidRDefault="002954AB" w:rsidP="001139D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954AB">
              <w:rPr>
                <w:rFonts w:ascii="Arial" w:eastAsia="等线" w:hAnsi="Arial"/>
                <w:sz w:val="18"/>
                <w:szCs w:val="18"/>
                <w:lang w:val="en-CA"/>
              </w:rPr>
              <w:t>-21.6318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DDA0BB2" w14:textId="77777777" w:rsidR="002954AB" w:rsidRPr="002954AB" w:rsidRDefault="002954AB" w:rsidP="001139D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954AB">
              <w:rPr>
                <w:rFonts w:ascii="Arial" w:eastAsia="等线" w:hAnsi="Arial"/>
                <w:sz w:val="18"/>
              </w:rPr>
              <w:t>Rayleigh</w:t>
            </w:r>
          </w:p>
        </w:tc>
      </w:tr>
    </w:tbl>
    <w:p w14:paraId="08A94D8A" w14:textId="7C70C4DC" w:rsidR="002954AB" w:rsidRDefault="002954AB" w:rsidP="002954AB">
      <w:pPr>
        <w:rPr>
          <w:lang w:eastAsia="zh-CN"/>
        </w:rPr>
      </w:pPr>
    </w:p>
    <w:p w14:paraId="0D3D1533" w14:textId="42EAB9B7" w:rsidR="005C44A8" w:rsidRPr="005C44A8" w:rsidRDefault="005C44A8" w:rsidP="002954AB">
      <w:pPr>
        <w:pStyle w:val="Proposal"/>
      </w:pPr>
      <w:r>
        <w:t>R</w:t>
      </w:r>
      <w:r w:rsidRPr="005C44A8">
        <w:t>educe the delay resolution to 2 ns for NTN TDL channel model simplification.</w:t>
      </w:r>
    </w:p>
    <w:p w14:paraId="226CF649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2AA4319C" w14:textId="7840C41A" w:rsidR="004A067A" w:rsidRDefault="004A067A" w:rsidP="004A067A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r w:rsidRPr="00954EA3">
        <w:rPr>
          <w:lang w:val="en-US" w:eastAsia="zh-CN"/>
        </w:rPr>
        <w:t>R</w:t>
      </w:r>
      <w:r>
        <w:rPr>
          <w:lang w:val="en-US" w:eastAsia="zh-CN"/>
        </w:rPr>
        <w:t>4-22</w:t>
      </w:r>
      <w:r w:rsidR="00236AEE">
        <w:rPr>
          <w:lang w:val="en-US" w:eastAsia="zh-CN"/>
        </w:rPr>
        <w:t>1</w:t>
      </w:r>
      <w:r w:rsidR="00311ED5">
        <w:rPr>
          <w:lang w:val="en-US" w:eastAsia="zh-CN"/>
        </w:rPr>
        <w:t>4386</w:t>
      </w:r>
      <w:r w:rsidRPr="006551CC">
        <w:rPr>
          <w:lang w:val="en-US" w:eastAsia="zh-CN"/>
        </w:rPr>
        <w:t xml:space="preserve">, </w:t>
      </w:r>
      <w:r w:rsidR="00311ED5" w:rsidRPr="00311ED5">
        <w:rPr>
          <w:lang w:val="en-US" w:eastAsia="zh-CN"/>
        </w:rPr>
        <w:t>WF for NTN demodulation requirements - general and PDSCH</w:t>
      </w:r>
      <w:r w:rsidR="00236AEE" w:rsidRPr="00236AEE">
        <w:rPr>
          <w:lang w:val="en-US" w:eastAsia="zh-CN"/>
        </w:rPr>
        <w:t>,</w:t>
      </w:r>
      <w:r>
        <w:rPr>
          <w:lang w:val="en-US" w:eastAsia="zh-CN"/>
        </w:rPr>
        <w:t xml:space="preserve"> RAN4#10</w:t>
      </w:r>
      <w:r w:rsidR="00311ED5">
        <w:rPr>
          <w:lang w:val="en-US" w:eastAsia="zh-CN"/>
        </w:rPr>
        <w:t>4</w:t>
      </w:r>
      <w:r>
        <w:rPr>
          <w:lang w:val="en-US" w:eastAsia="zh-CN"/>
        </w:rPr>
        <w:t xml:space="preserve">-e, </w:t>
      </w:r>
      <w:bookmarkEnd w:id="3"/>
      <w:r w:rsidRPr="00B311A7">
        <w:rPr>
          <w:lang w:val="en-US" w:eastAsia="zh-CN"/>
        </w:rPr>
        <w:t>Qualcomm Incorporated</w:t>
      </w:r>
      <w:bookmarkEnd w:id="4"/>
    </w:p>
    <w:p w14:paraId="7A204E8B" w14:textId="77777777"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FE8DF" w14:textId="77777777" w:rsidR="00C26630" w:rsidRDefault="00C26630" w:rsidP="009163A1">
      <w:pPr>
        <w:spacing w:after="0"/>
      </w:pPr>
      <w:r>
        <w:separator/>
      </w:r>
    </w:p>
  </w:endnote>
  <w:endnote w:type="continuationSeparator" w:id="0">
    <w:p w14:paraId="51EAF543" w14:textId="77777777" w:rsidR="00C26630" w:rsidRDefault="00C26630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21B8D5" w14:textId="77777777" w:rsidR="00C26630" w:rsidRDefault="00C26630" w:rsidP="009163A1">
      <w:pPr>
        <w:spacing w:after="0"/>
      </w:pPr>
      <w:r>
        <w:separator/>
      </w:r>
    </w:p>
  </w:footnote>
  <w:footnote w:type="continuationSeparator" w:id="0">
    <w:p w14:paraId="10BF276E" w14:textId="77777777" w:rsidR="00C26630" w:rsidRDefault="00C26630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2.9pt;height:75.45pt" o:bullet="t">
        <v:imagedata r:id="rId1" o:title=""/>
      </v:shape>
    </w:pict>
  </w:numPicBullet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EC3CFA"/>
    <w:multiLevelType w:val="hybridMultilevel"/>
    <w:tmpl w:val="E5581762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FC22DC1"/>
    <w:multiLevelType w:val="hybridMultilevel"/>
    <w:tmpl w:val="F97228AE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DE11CA"/>
    <w:multiLevelType w:val="hybridMultilevel"/>
    <w:tmpl w:val="BB728A84"/>
    <w:lvl w:ilvl="0" w:tplc="89C2373A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D161D4"/>
    <w:multiLevelType w:val="hybridMultilevel"/>
    <w:tmpl w:val="A08CA870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4" w15:restartNumberingAfterBreak="0">
    <w:nsid w:val="6A1B6A31"/>
    <w:multiLevelType w:val="hybridMultilevel"/>
    <w:tmpl w:val="681A39AE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3414ED9"/>
    <w:multiLevelType w:val="hybridMultilevel"/>
    <w:tmpl w:val="641A986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1A04D7"/>
    <w:multiLevelType w:val="hybridMultilevel"/>
    <w:tmpl w:val="FAAE8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8"/>
  </w:num>
  <w:num w:numId="3">
    <w:abstractNumId w:val="7"/>
  </w:num>
  <w:num w:numId="4">
    <w:abstractNumId w:val="15"/>
  </w:num>
  <w:num w:numId="5">
    <w:abstractNumId w:val="22"/>
  </w:num>
  <w:num w:numId="6">
    <w:abstractNumId w:val="4"/>
  </w:num>
  <w:num w:numId="7">
    <w:abstractNumId w:val="12"/>
  </w:num>
  <w:num w:numId="8">
    <w:abstractNumId w:val="16"/>
  </w:num>
  <w:num w:numId="9">
    <w:abstractNumId w:val="11"/>
  </w:num>
  <w:num w:numId="10">
    <w:abstractNumId w:val="8"/>
  </w:num>
  <w:num w:numId="11">
    <w:abstractNumId w:val="5"/>
  </w:num>
  <w:num w:numId="12">
    <w:abstractNumId w:val="7"/>
    <w:lvlOverride w:ilvl="0">
      <w:startOverride w:val="1"/>
    </w:lvlOverride>
  </w:num>
  <w:num w:numId="13">
    <w:abstractNumId w:val="15"/>
    <w:lvlOverride w:ilvl="0">
      <w:startOverride w:val="1"/>
    </w:lvlOverride>
  </w:num>
  <w:num w:numId="14">
    <w:abstractNumId w:val="27"/>
  </w:num>
  <w:num w:numId="15">
    <w:abstractNumId w:val="21"/>
  </w:num>
  <w:num w:numId="16">
    <w:abstractNumId w:val="25"/>
  </w:num>
  <w:num w:numId="17">
    <w:abstractNumId w:val="13"/>
  </w:num>
  <w:num w:numId="18">
    <w:abstractNumId w:val="3"/>
  </w:num>
  <w:num w:numId="19">
    <w:abstractNumId w:val="17"/>
  </w:num>
  <w:num w:numId="20">
    <w:abstractNumId w:val="14"/>
  </w:num>
  <w:num w:numId="21">
    <w:abstractNumId w:val="0"/>
  </w:num>
  <w:num w:numId="22">
    <w:abstractNumId w:val="7"/>
    <w:lvlOverride w:ilvl="0">
      <w:startOverride w:val="1"/>
    </w:lvlOverride>
  </w:num>
  <w:num w:numId="23">
    <w:abstractNumId w:val="9"/>
  </w:num>
  <w:num w:numId="24">
    <w:abstractNumId w:val="2"/>
  </w:num>
  <w:num w:numId="25">
    <w:abstractNumId w:val="10"/>
  </w:num>
  <w:num w:numId="26">
    <w:abstractNumId w:val="18"/>
  </w:num>
  <w:num w:numId="27">
    <w:abstractNumId w:val="1"/>
  </w:num>
  <w:num w:numId="28">
    <w:abstractNumId w:val="24"/>
  </w:num>
  <w:num w:numId="29">
    <w:abstractNumId w:val="7"/>
    <w:lvlOverride w:ilvl="0">
      <w:startOverride w:val="1"/>
    </w:lvlOverride>
  </w:num>
  <w:num w:numId="30">
    <w:abstractNumId w:val="7"/>
    <w:lvlOverride w:ilvl="0">
      <w:startOverride w:val="1"/>
    </w:lvlOverride>
  </w:num>
  <w:num w:numId="31">
    <w:abstractNumId w:val="26"/>
  </w:num>
  <w:num w:numId="32">
    <w:abstractNumId w:val="7"/>
    <w:lvlOverride w:ilvl="0">
      <w:startOverride w:val="1"/>
    </w:lvlOverride>
  </w:num>
  <w:num w:numId="33">
    <w:abstractNumId w:val="19"/>
  </w:num>
  <w:num w:numId="34">
    <w:abstractNumId w:val="29"/>
  </w:num>
  <w:num w:numId="35">
    <w:abstractNumId w:val="7"/>
    <w:lvlOverride w:ilvl="0">
      <w:startOverride w:val="1"/>
    </w:lvlOverride>
  </w:num>
  <w:num w:numId="36">
    <w:abstractNumId w:val="20"/>
  </w:num>
  <w:num w:numId="37">
    <w:abstractNumId w:val="7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7"/>
    <w:lvlOverride w:ilvl="0">
      <w:startOverride w:val="1"/>
    </w:lvlOverride>
  </w:num>
  <w:num w:numId="40">
    <w:abstractNumId w:val="15"/>
    <w:lvlOverride w:ilvl="0">
      <w:startOverride w:val="1"/>
    </w:lvlOverride>
  </w:num>
  <w:num w:numId="41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04FDE"/>
    <w:rsid w:val="0000653F"/>
    <w:rsid w:val="00011142"/>
    <w:rsid w:val="0001581F"/>
    <w:rsid w:val="00016921"/>
    <w:rsid w:val="000218CD"/>
    <w:rsid w:val="00023489"/>
    <w:rsid w:val="0002379D"/>
    <w:rsid w:val="0003042D"/>
    <w:rsid w:val="000306CB"/>
    <w:rsid w:val="00040D83"/>
    <w:rsid w:val="0004362D"/>
    <w:rsid w:val="00047819"/>
    <w:rsid w:val="00047D52"/>
    <w:rsid w:val="00072531"/>
    <w:rsid w:val="00072B50"/>
    <w:rsid w:val="00076C6E"/>
    <w:rsid w:val="00084253"/>
    <w:rsid w:val="00086031"/>
    <w:rsid w:val="00086A1D"/>
    <w:rsid w:val="000915E7"/>
    <w:rsid w:val="000A1FCC"/>
    <w:rsid w:val="000A4806"/>
    <w:rsid w:val="000A56DE"/>
    <w:rsid w:val="000A5856"/>
    <w:rsid w:val="000A6595"/>
    <w:rsid w:val="000C1D73"/>
    <w:rsid w:val="000C5FB7"/>
    <w:rsid w:val="000C68F4"/>
    <w:rsid w:val="000C7B35"/>
    <w:rsid w:val="000D345A"/>
    <w:rsid w:val="000F0B45"/>
    <w:rsid w:val="000F1916"/>
    <w:rsid w:val="000F20DF"/>
    <w:rsid w:val="000F5680"/>
    <w:rsid w:val="000F6E78"/>
    <w:rsid w:val="00106E4B"/>
    <w:rsid w:val="001108F8"/>
    <w:rsid w:val="00113FF0"/>
    <w:rsid w:val="001175B5"/>
    <w:rsid w:val="00125CAC"/>
    <w:rsid w:val="00136B1B"/>
    <w:rsid w:val="00141027"/>
    <w:rsid w:val="00142697"/>
    <w:rsid w:val="001439A6"/>
    <w:rsid w:val="001559BA"/>
    <w:rsid w:val="0015739F"/>
    <w:rsid w:val="00157D97"/>
    <w:rsid w:val="00170674"/>
    <w:rsid w:val="00175DD4"/>
    <w:rsid w:val="00184CD2"/>
    <w:rsid w:val="00196D54"/>
    <w:rsid w:val="001A09D0"/>
    <w:rsid w:val="001A1FB2"/>
    <w:rsid w:val="001B1E9A"/>
    <w:rsid w:val="001B38C0"/>
    <w:rsid w:val="001B4B37"/>
    <w:rsid w:val="001B7488"/>
    <w:rsid w:val="001C0189"/>
    <w:rsid w:val="001C3749"/>
    <w:rsid w:val="001C4440"/>
    <w:rsid w:val="001D0B20"/>
    <w:rsid w:val="001D54C7"/>
    <w:rsid w:val="001D5EC0"/>
    <w:rsid w:val="001D6B62"/>
    <w:rsid w:val="001E3115"/>
    <w:rsid w:val="001F0B11"/>
    <w:rsid w:val="00202B9C"/>
    <w:rsid w:val="00203B46"/>
    <w:rsid w:val="00204E15"/>
    <w:rsid w:val="00214DBD"/>
    <w:rsid w:val="00221897"/>
    <w:rsid w:val="00222181"/>
    <w:rsid w:val="00222491"/>
    <w:rsid w:val="002232CE"/>
    <w:rsid w:val="00223345"/>
    <w:rsid w:val="00236AEE"/>
    <w:rsid w:val="00247998"/>
    <w:rsid w:val="002517E4"/>
    <w:rsid w:val="0025198E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936D6"/>
    <w:rsid w:val="002954AB"/>
    <w:rsid w:val="002A00F4"/>
    <w:rsid w:val="002B4E99"/>
    <w:rsid w:val="002C6722"/>
    <w:rsid w:val="002C7212"/>
    <w:rsid w:val="002D17FD"/>
    <w:rsid w:val="002D2BF4"/>
    <w:rsid w:val="002D7CE2"/>
    <w:rsid w:val="002E2F7D"/>
    <w:rsid w:val="002F2196"/>
    <w:rsid w:val="002F4BA9"/>
    <w:rsid w:val="002F6122"/>
    <w:rsid w:val="00300084"/>
    <w:rsid w:val="0031005C"/>
    <w:rsid w:val="00311ED5"/>
    <w:rsid w:val="00312EDF"/>
    <w:rsid w:val="00313D24"/>
    <w:rsid w:val="00314027"/>
    <w:rsid w:val="00322769"/>
    <w:rsid w:val="00327B16"/>
    <w:rsid w:val="00330288"/>
    <w:rsid w:val="00332A2F"/>
    <w:rsid w:val="003347BD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1E76"/>
    <w:rsid w:val="00386515"/>
    <w:rsid w:val="0038762B"/>
    <w:rsid w:val="00390076"/>
    <w:rsid w:val="00394F1A"/>
    <w:rsid w:val="003955D1"/>
    <w:rsid w:val="00395B59"/>
    <w:rsid w:val="00396C7C"/>
    <w:rsid w:val="003A44C5"/>
    <w:rsid w:val="003A518C"/>
    <w:rsid w:val="003B1587"/>
    <w:rsid w:val="003B1973"/>
    <w:rsid w:val="003B4B96"/>
    <w:rsid w:val="003C2692"/>
    <w:rsid w:val="003C5DE9"/>
    <w:rsid w:val="003D2ECA"/>
    <w:rsid w:val="003E6D10"/>
    <w:rsid w:val="003E7958"/>
    <w:rsid w:val="003F1B39"/>
    <w:rsid w:val="003F4E35"/>
    <w:rsid w:val="003F62CB"/>
    <w:rsid w:val="003F6C0B"/>
    <w:rsid w:val="003F7093"/>
    <w:rsid w:val="00401A10"/>
    <w:rsid w:val="00407264"/>
    <w:rsid w:val="00410045"/>
    <w:rsid w:val="0041094E"/>
    <w:rsid w:val="00412CFF"/>
    <w:rsid w:val="00415444"/>
    <w:rsid w:val="00416BDF"/>
    <w:rsid w:val="00430809"/>
    <w:rsid w:val="004308FF"/>
    <w:rsid w:val="0043254D"/>
    <w:rsid w:val="0043491A"/>
    <w:rsid w:val="004353D8"/>
    <w:rsid w:val="00435829"/>
    <w:rsid w:val="00452050"/>
    <w:rsid w:val="0045261D"/>
    <w:rsid w:val="00452A90"/>
    <w:rsid w:val="004575B7"/>
    <w:rsid w:val="004750C1"/>
    <w:rsid w:val="00475736"/>
    <w:rsid w:val="00476CFC"/>
    <w:rsid w:val="00481B5B"/>
    <w:rsid w:val="004842BC"/>
    <w:rsid w:val="004848A8"/>
    <w:rsid w:val="00485636"/>
    <w:rsid w:val="00491B2D"/>
    <w:rsid w:val="004A067A"/>
    <w:rsid w:val="004B0938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4A5E"/>
    <w:rsid w:val="004F4433"/>
    <w:rsid w:val="004F476C"/>
    <w:rsid w:val="004F61E8"/>
    <w:rsid w:val="004F6B7A"/>
    <w:rsid w:val="00503B2B"/>
    <w:rsid w:val="00517C7B"/>
    <w:rsid w:val="00520D28"/>
    <w:rsid w:val="00522BD8"/>
    <w:rsid w:val="00523DB3"/>
    <w:rsid w:val="00525EDA"/>
    <w:rsid w:val="00526407"/>
    <w:rsid w:val="0052662F"/>
    <w:rsid w:val="00526EB5"/>
    <w:rsid w:val="005303A3"/>
    <w:rsid w:val="00532969"/>
    <w:rsid w:val="00543A4B"/>
    <w:rsid w:val="00550FA9"/>
    <w:rsid w:val="005520EE"/>
    <w:rsid w:val="00553E20"/>
    <w:rsid w:val="00557704"/>
    <w:rsid w:val="00560F1D"/>
    <w:rsid w:val="00561B54"/>
    <w:rsid w:val="00575DF2"/>
    <w:rsid w:val="00576D52"/>
    <w:rsid w:val="00577917"/>
    <w:rsid w:val="00583DF4"/>
    <w:rsid w:val="005930B2"/>
    <w:rsid w:val="005B0251"/>
    <w:rsid w:val="005B0CD6"/>
    <w:rsid w:val="005B1A8C"/>
    <w:rsid w:val="005B3B3E"/>
    <w:rsid w:val="005C3579"/>
    <w:rsid w:val="005C3888"/>
    <w:rsid w:val="005C44A8"/>
    <w:rsid w:val="005D0C23"/>
    <w:rsid w:val="005D1843"/>
    <w:rsid w:val="005D7B80"/>
    <w:rsid w:val="005D7F6A"/>
    <w:rsid w:val="005E0EAC"/>
    <w:rsid w:val="005E6131"/>
    <w:rsid w:val="005F3786"/>
    <w:rsid w:val="00613A9B"/>
    <w:rsid w:val="00616955"/>
    <w:rsid w:val="00624A59"/>
    <w:rsid w:val="00626C53"/>
    <w:rsid w:val="00632285"/>
    <w:rsid w:val="0063536C"/>
    <w:rsid w:val="00637807"/>
    <w:rsid w:val="00650955"/>
    <w:rsid w:val="006529DC"/>
    <w:rsid w:val="006551CC"/>
    <w:rsid w:val="006654A8"/>
    <w:rsid w:val="006660C7"/>
    <w:rsid w:val="0068409E"/>
    <w:rsid w:val="00684BFD"/>
    <w:rsid w:val="006868DB"/>
    <w:rsid w:val="006948DF"/>
    <w:rsid w:val="00696F35"/>
    <w:rsid w:val="006A5212"/>
    <w:rsid w:val="006A6EA3"/>
    <w:rsid w:val="006B12C7"/>
    <w:rsid w:val="006B3B45"/>
    <w:rsid w:val="006B64A3"/>
    <w:rsid w:val="006B7BB4"/>
    <w:rsid w:val="006C08E1"/>
    <w:rsid w:val="006C6F4B"/>
    <w:rsid w:val="006C7B9D"/>
    <w:rsid w:val="006E2A89"/>
    <w:rsid w:val="006F268A"/>
    <w:rsid w:val="007054F0"/>
    <w:rsid w:val="007065D1"/>
    <w:rsid w:val="00710B70"/>
    <w:rsid w:val="00710F64"/>
    <w:rsid w:val="00714D85"/>
    <w:rsid w:val="00716D1B"/>
    <w:rsid w:val="0072378A"/>
    <w:rsid w:val="00723859"/>
    <w:rsid w:val="00724F2D"/>
    <w:rsid w:val="0072727D"/>
    <w:rsid w:val="007322C6"/>
    <w:rsid w:val="00733272"/>
    <w:rsid w:val="0073685B"/>
    <w:rsid w:val="00744FBF"/>
    <w:rsid w:val="0074654E"/>
    <w:rsid w:val="00750013"/>
    <w:rsid w:val="0075117E"/>
    <w:rsid w:val="007552D4"/>
    <w:rsid w:val="00755E84"/>
    <w:rsid w:val="00762132"/>
    <w:rsid w:val="0076674F"/>
    <w:rsid w:val="00767B27"/>
    <w:rsid w:val="00775C27"/>
    <w:rsid w:val="007808BE"/>
    <w:rsid w:val="00781D48"/>
    <w:rsid w:val="00786759"/>
    <w:rsid w:val="0078704B"/>
    <w:rsid w:val="00791361"/>
    <w:rsid w:val="007970AF"/>
    <w:rsid w:val="007A2BA7"/>
    <w:rsid w:val="007B61F6"/>
    <w:rsid w:val="007C404F"/>
    <w:rsid w:val="007C4349"/>
    <w:rsid w:val="007C6200"/>
    <w:rsid w:val="007D0023"/>
    <w:rsid w:val="007D020D"/>
    <w:rsid w:val="007D050C"/>
    <w:rsid w:val="007D2632"/>
    <w:rsid w:val="007D6D0D"/>
    <w:rsid w:val="007D6DC7"/>
    <w:rsid w:val="007E0D78"/>
    <w:rsid w:val="007E26E7"/>
    <w:rsid w:val="007E6E59"/>
    <w:rsid w:val="007E7702"/>
    <w:rsid w:val="007F3D5E"/>
    <w:rsid w:val="007F5AAA"/>
    <w:rsid w:val="007F6767"/>
    <w:rsid w:val="00804C38"/>
    <w:rsid w:val="00810CF0"/>
    <w:rsid w:val="00816459"/>
    <w:rsid w:val="00821440"/>
    <w:rsid w:val="00821F37"/>
    <w:rsid w:val="0082437D"/>
    <w:rsid w:val="00825BC9"/>
    <w:rsid w:val="0083678C"/>
    <w:rsid w:val="008372E4"/>
    <w:rsid w:val="00841D71"/>
    <w:rsid w:val="00846F6F"/>
    <w:rsid w:val="0084779A"/>
    <w:rsid w:val="00847B68"/>
    <w:rsid w:val="00857EA4"/>
    <w:rsid w:val="008664AE"/>
    <w:rsid w:val="008727FE"/>
    <w:rsid w:val="00872EDD"/>
    <w:rsid w:val="00874ED9"/>
    <w:rsid w:val="00876136"/>
    <w:rsid w:val="00881B4B"/>
    <w:rsid w:val="00894F29"/>
    <w:rsid w:val="008A732B"/>
    <w:rsid w:val="008A7439"/>
    <w:rsid w:val="008C70FA"/>
    <w:rsid w:val="008C7ADA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22714"/>
    <w:rsid w:val="00931E57"/>
    <w:rsid w:val="009342E2"/>
    <w:rsid w:val="00943BF2"/>
    <w:rsid w:val="009466A7"/>
    <w:rsid w:val="009521C3"/>
    <w:rsid w:val="0095517A"/>
    <w:rsid w:val="00955313"/>
    <w:rsid w:val="009557F1"/>
    <w:rsid w:val="009614E1"/>
    <w:rsid w:val="00977865"/>
    <w:rsid w:val="00981E4A"/>
    <w:rsid w:val="00984EDF"/>
    <w:rsid w:val="00986589"/>
    <w:rsid w:val="00995559"/>
    <w:rsid w:val="0099790B"/>
    <w:rsid w:val="009A0F65"/>
    <w:rsid w:val="009A6B60"/>
    <w:rsid w:val="009B3709"/>
    <w:rsid w:val="009B3767"/>
    <w:rsid w:val="009B553C"/>
    <w:rsid w:val="009C17B0"/>
    <w:rsid w:val="009C1CE9"/>
    <w:rsid w:val="009C2E19"/>
    <w:rsid w:val="009C415D"/>
    <w:rsid w:val="009D568F"/>
    <w:rsid w:val="009D7801"/>
    <w:rsid w:val="009D78C8"/>
    <w:rsid w:val="009E16B6"/>
    <w:rsid w:val="009E4EFB"/>
    <w:rsid w:val="009E724D"/>
    <w:rsid w:val="009F4FCC"/>
    <w:rsid w:val="00A00C53"/>
    <w:rsid w:val="00A00CDD"/>
    <w:rsid w:val="00A04A52"/>
    <w:rsid w:val="00A1234D"/>
    <w:rsid w:val="00A123A9"/>
    <w:rsid w:val="00A206C6"/>
    <w:rsid w:val="00A217B8"/>
    <w:rsid w:val="00A22FCF"/>
    <w:rsid w:val="00A230AB"/>
    <w:rsid w:val="00A3245F"/>
    <w:rsid w:val="00A3536B"/>
    <w:rsid w:val="00A4708B"/>
    <w:rsid w:val="00A57DD5"/>
    <w:rsid w:val="00A62D36"/>
    <w:rsid w:val="00A64ABC"/>
    <w:rsid w:val="00A6690E"/>
    <w:rsid w:val="00A70F98"/>
    <w:rsid w:val="00A73ABD"/>
    <w:rsid w:val="00A76C16"/>
    <w:rsid w:val="00A80BB8"/>
    <w:rsid w:val="00A85837"/>
    <w:rsid w:val="00A85D49"/>
    <w:rsid w:val="00A9559C"/>
    <w:rsid w:val="00AA0AC2"/>
    <w:rsid w:val="00AA3E3D"/>
    <w:rsid w:val="00AA488B"/>
    <w:rsid w:val="00AB0FC5"/>
    <w:rsid w:val="00AB6948"/>
    <w:rsid w:val="00AB72E3"/>
    <w:rsid w:val="00AC0A2F"/>
    <w:rsid w:val="00AC461A"/>
    <w:rsid w:val="00AC5345"/>
    <w:rsid w:val="00AC57B2"/>
    <w:rsid w:val="00AC5CD4"/>
    <w:rsid w:val="00AD29F8"/>
    <w:rsid w:val="00AD639E"/>
    <w:rsid w:val="00AE340E"/>
    <w:rsid w:val="00AF5146"/>
    <w:rsid w:val="00AF7A6A"/>
    <w:rsid w:val="00B05B4B"/>
    <w:rsid w:val="00B131DF"/>
    <w:rsid w:val="00B30C97"/>
    <w:rsid w:val="00B32401"/>
    <w:rsid w:val="00B400F5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90905"/>
    <w:rsid w:val="00B9176E"/>
    <w:rsid w:val="00B93693"/>
    <w:rsid w:val="00B9392A"/>
    <w:rsid w:val="00B94CEC"/>
    <w:rsid w:val="00BA0D01"/>
    <w:rsid w:val="00BA204D"/>
    <w:rsid w:val="00BA225F"/>
    <w:rsid w:val="00BA7304"/>
    <w:rsid w:val="00BB4906"/>
    <w:rsid w:val="00BC014F"/>
    <w:rsid w:val="00BC180C"/>
    <w:rsid w:val="00BC4DE3"/>
    <w:rsid w:val="00BC6284"/>
    <w:rsid w:val="00BC7482"/>
    <w:rsid w:val="00BD0EAE"/>
    <w:rsid w:val="00BD34D5"/>
    <w:rsid w:val="00BD37CB"/>
    <w:rsid w:val="00BD4737"/>
    <w:rsid w:val="00BD680A"/>
    <w:rsid w:val="00BD6A04"/>
    <w:rsid w:val="00BE30EC"/>
    <w:rsid w:val="00BE75FF"/>
    <w:rsid w:val="00C006CD"/>
    <w:rsid w:val="00C06889"/>
    <w:rsid w:val="00C10C57"/>
    <w:rsid w:val="00C15094"/>
    <w:rsid w:val="00C26630"/>
    <w:rsid w:val="00C3527A"/>
    <w:rsid w:val="00C40747"/>
    <w:rsid w:val="00C4297C"/>
    <w:rsid w:val="00C4363B"/>
    <w:rsid w:val="00C43A6E"/>
    <w:rsid w:val="00C44D88"/>
    <w:rsid w:val="00C44DAE"/>
    <w:rsid w:val="00C51D3D"/>
    <w:rsid w:val="00C55A77"/>
    <w:rsid w:val="00C57746"/>
    <w:rsid w:val="00C663FA"/>
    <w:rsid w:val="00C71D5F"/>
    <w:rsid w:val="00C75E49"/>
    <w:rsid w:val="00C76055"/>
    <w:rsid w:val="00C77126"/>
    <w:rsid w:val="00C94719"/>
    <w:rsid w:val="00C9778E"/>
    <w:rsid w:val="00CA00E0"/>
    <w:rsid w:val="00CA08C6"/>
    <w:rsid w:val="00CA12E9"/>
    <w:rsid w:val="00CB0434"/>
    <w:rsid w:val="00CB2CCF"/>
    <w:rsid w:val="00CB4AD4"/>
    <w:rsid w:val="00CB4E1F"/>
    <w:rsid w:val="00CB5BC2"/>
    <w:rsid w:val="00CC519B"/>
    <w:rsid w:val="00CD00BE"/>
    <w:rsid w:val="00CD2D65"/>
    <w:rsid w:val="00CD38EA"/>
    <w:rsid w:val="00CD4EA3"/>
    <w:rsid w:val="00CD688D"/>
    <w:rsid w:val="00CD7A7A"/>
    <w:rsid w:val="00CE1C90"/>
    <w:rsid w:val="00CE24F3"/>
    <w:rsid w:val="00CE2DD4"/>
    <w:rsid w:val="00CF17A5"/>
    <w:rsid w:val="00CF404A"/>
    <w:rsid w:val="00CF4E89"/>
    <w:rsid w:val="00CF77FF"/>
    <w:rsid w:val="00D010A6"/>
    <w:rsid w:val="00D13468"/>
    <w:rsid w:val="00D13527"/>
    <w:rsid w:val="00D14BDA"/>
    <w:rsid w:val="00D14F0F"/>
    <w:rsid w:val="00D15CCE"/>
    <w:rsid w:val="00D23AC2"/>
    <w:rsid w:val="00D2446B"/>
    <w:rsid w:val="00D346A5"/>
    <w:rsid w:val="00D40BA1"/>
    <w:rsid w:val="00D40F17"/>
    <w:rsid w:val="00D421F7"/>
    <w:rsid w:val="00D44F00"/>
    <w:rsid w:val="00D46BD4"/>
    <w:rsid w:val="00D4790B"/>
    <w:rsid w:val="00D514FE"/>
    <w:rsid w:val="00D53400"/>
    <w:rsid w:val="00D558C8"/>
    <w:rsid w:val="00D76BB7"/>
    <w:rsid w:val="00D77231"/>
    <w:rsid w:val="00D81490"/>
    <w:rsid w:val="00D82A0F"/>
    <w:rsid w:val="00D84D75"/>
    <w:rsid w:val="00D87106"/>
    <w:rsid w:val="00D90964"/>
    <w:rsid w:val="00D92189"/>
    <w:rsid w:val="00D95572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6D10"/>
    <w:rsid w:val="00DD70E0"/>
    <w:rsid w:val="00DD7135"/>
    <w:rsid w:val="00DE0511"/>
    <w:rsid w:val="00DE058B"/>
    <w:rsid w:val="00DE26CF"/>
    <w:rsid w:val="00DE7D7A"/>
    <w:rsid w:val="00DF2FBF"/>
    <w:rsid w:val="00E105F6"/>
    <w:rsid w:val="00E10604"/>
    <w:rsid w:val="00E14775"/>
    <w:rsid w:val="00E23903"/>
    <w:rsid w:val="00E25220"/>
    <w:rsid w:val="00E30DDC"/>
    <w:rsid w:val="00E375A2"/>
    <w:rsid w:val="00E405CA"/>
    <w:rsid w:val="00E42799"/>
    <w:rsid w:val="00E504C1"/>
    <w:rsid w:val="00E52409"/>
    <w:rsid w:val="00E54304"/>
    <w:rsid w:val="00E57A0C"/>
    <w:rsid w:val="00E64CE9"/>
    <w:rsid w:val="00E6511D"/>
    <w:rsid w:val="00E65CE8"/>
    <w:rsid w:val="00E77C55"/>
    <w:rsid w:val="00E77E8A"/>
    <w:rsid w:val="00E8060F"/>
    <w:rsid w:val="00E8582B"/>
    <w:rsid w:val="00E86FD6"/>
    <w:rsid w:val="00E91177"/>
    <w:rsid w:val="00E94694"/>
    <w:rsid w:val="00EA44E3"/>
    <w:rsid w:val="00EA4BD4"/>
    <w:rsid w:val="00EB4124"/>
    <w:rsid w:val="00EB5043"/>
    <w:rsid w:val="00EB72E6"/>
    <w:rsid w:val="00EC7ECD"/>
    <w:rsid w:val="00ED077D"/>
    <w:rsid w:val="00ED7D94"/>
    <w:rsid w:val="00EE1B16"/>
    <w:rsid w:val="00EE4577"/>
    <w:rsid w:val="00EE51E0"/>
    <w:rsid w:val="00EF0103"/>
    <w:rsid w:val="00EF27CF"/>
    <w:rsid w:val="00EF2C83"/>
    <w:rsid w:val="00EF731D"/>
    <w:rsid w:val="00F02CA1"/>
    <w:rsid w:val="00F031CC"/>
    <w:rsid w:val="00F05C59"/>
    <w:rsid w:val="00F11165"/>
    <w:rsid w:val="00F12203"/>
    <w:rsid w:val="00F126C1"/>
    <w:rsid w:val="00F12E3B"/>
    <w:rsid w:val="00F14EA8"/>
    <w:rsid w:val="00F17E00"/>
    <w:rsid w:val="00F205BC"/>
    <w:rsid w:val="00F20EB8"/>
    <w:rsid w:val="00F222B8"/>
    <w:rsid w:val="00F237C2"/>
    <w:rsid w:val="00F24014"/>
    <w:rsid w:val="00F242C4"/>
    <w:rsid w:val="00F30523"/>
    <w:rsid w:val="00F40AEF"/>
    <w:rsid w:val="00F450A0"/>
    <w:rsid w:val="00F462DF"/>
    <w:rsid w:val="00F50497"/>
    <w:rsid w:val="00F504C3"/>
    <w:rsid w:val="00F539C3"/>
    <w:rsid w:val="00F568B5"/>
    <w:rsid w:val="00F607D8"/>
    <w:rsid w:val="00F63240"/>
    <w:rsid w:val="00F7182A"/>
    <w:rsid w:val="00F74CCD"/>
    <w:rsid w:val="00F92DD5"/>
    <w:rsid w:val="00F97713"/>
    <w:rsid w:val="00FA7696"/>
    <w:rsid w:val="00FB0087"/>
    <w:rsid w:val="00FB172E"/>
    <w:rsid w:val="00FB5658"/>
    <w:rsid w:val="00FC34C6"/>
    <w:rsid w:val="00FD4842"/>
    <w:rsid w:val="00FD48B9"/>
    <w:rsid w:val="00FD5ADC"/>
    <w:rsid w:val="00FE0347"/>
    <w:rsid w:val="00FE1AEA"/>
    <w:rsid w:val="00FE6330"/>
    <w:rsid w:val="00FF0CF2"/>
    <w:rsid w:val="00FF14F1"/>
    <w:rsid w:val="00FF14FB"/>
    <w:rsid w:val="00FF4092"/>
    <w:rsid w:val="00FF42A4"/>
    <w:rsid w:val="00FF56D9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0B8C77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A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rsid w:val="007F5AAA"/>
    <w:rPr>
      <w:sz w:val="21"/>
      <w:szCs w:val="21"/>
    </w:rPr>
  </w:style>
  <w:style w:type="paragraph" w:styleId="af4">
    <w:name w:val="annotation text"/>
    <w:basedOn w:val="a"/>
    <w:link w:val="Char7"/>
    <w:uiPriority w:val="99"/>
    <w:semiHidden/>
    <w:unhideWhenUsed/>
    <w:rsid w:val="007F5AAA"/>
  </w:style>
  <w:style w:type="character" w:customStyle="1" w:styleId="Char7">
    <w:name w:val="批注文字 Char"/>
    <w:basedOn w:val="a0"/>
    <w:link w:val="af4"/>
    <w:uiPriority w:val="99"/>
    <w:semiHidden/>
    <w:rsid w:val="007F5AAA"/>
    <w:rPr>
      <w:rFonts w:ascii="Times New Roman" w:hAnsi="Times New Roman"/>
      <w:lang w:val="en-GB" w:eastAsia="en-US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7F5AAA"/>
    <w:rPr>
      <w:b/>
      <w:bCs/>
    </w:rPr>
  </w:style>
  <w:style w:type="character" w:customStyle="1" w:styleId="Char8">
    <w:name w:val="批注主题 Char"/>
    <w:basedOn w:val="Char7"/>
    <w:link w:val="af5"/>
    <w:uiPriority w:val="99"/>
    <w:semiHidden/>
    <w:rsid w:val="007F5AAA"/>
    <w:rPr>
      <w:rFonts w:ascii="Times New Roman" w:hAnsi="Times New Roman"/>
      <w:b/>
      <w:bCs/>
      <w:lang w:val="en-GB" w:eastAsia="en-US"/>
    </w:rPr>
  </w:style>
  <w:style w:type="table" w:customStyle="1" w:styleId="20">
    <w:name w:val="网格型2"/>
    <w:basedOn w:val="a1"/>
    <w:next w:val="ae"/>
    <w:qFormat/>
    <w:rsid w:val="00203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e"/>
    <w:qFormat/>
    <w:rsid w:val="000F56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5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03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8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AAC02-3825-4246-8DC1-3741851C8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561</TotalTime>
  <Pages>2</Pages>
  <Words>547</Words>
  <Characters>3118</Characters>
  <Application>Microsoft Office Word</Application>
  <DocSecurity>0</DocSecurity>
  <Lines>25</Lines>
  <Paragraphs>7</Paragraphs>
  <ScaleCrop>false</ScaleCrop>
  <Company>Huawei Technologies Co.,Ltd.</Company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38</cp:revision>
  <dcterms:created xsi:type="dcterms:W3CDTF">2022-01-07T08:37:00Z</dcterms:created>
  <dcterms:modified xsi:type="dcterms:W3CDTF">2022-09-30T14:41:00Z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(3)Bf4KCXdBh5BCuB2LJ4HOg3ChsEqrHBh7W6wiChGMDm6+drJ1iMDqlpXnn4gwZ+17R6FOAL9C
0ubok6ej1TpJHH1Qe2JIOnSpY7tIz7XIDm2wrYNCu01yWLeIiB1xF0BIb41eNTQaPmumLNGT
vzSsh6g5DXDX/CDRd6UUQb37SndG1Wn5jXne7pz0b1GabmFj06APT3UoorKrl1oTVT7ML84i
tLRBOKtFG5CxFRk9lT</vt:lpwstr>
  </property>
  <property fmtid="{D5CDD505-2E9C-101B-9397-08002B2CF9AE}" pid="3" name="_2015_ms_pID_7253431">
    <vt:lpwstr>RBsS59m9joXFlmeAEgVPw34wlMHda+O7PPEdhLCOhBHUZVfxy9lQC4
+3LqV/bjAb12JWsPxeHaqP7bhs96KoOjjx3yqjnxevxxqxkpr78wFdEWnt24h8p5J+YCdmR4
w2L2duhrqFETDfC1wjm+bgYJRUCRr37R3Mj0uMQOgIDo77SDlmh+oKbCBXKDa7d2BYXGeIHM
u/Cf4gytV0T6YB0l9T7R6PhqkDkWEp+akt02</vt:lpwstr>
  </property>
  <property fmtid="{D5CDD505-2E9C-101B-9397-08002B2CF9AE}" pid="4" name="_2015_ms_pID_7253432">
    <vt:lpwstr>LQ==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1664539914</vt:lpwstr>
  </property>
</Properties>
</file>